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90"/>
        <w:gridCol w:w="4880"/>
      </w:tblGrid>
      <w:tr w:rsidR="00525C43" w:rsidRPr="003F061F" w:rsidTr="00525C43">
        <w:tc>
          <w:tcPr>
            <w:tcW w:w="4690" w:type="dxa"/>
          </w:tcPr>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СОГЛАСОВАНО</w:t>
            </w:r>
          </w:p>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Председатель Профкома</w:t>
            </w:r>
          </w:p>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 xml:space="preserve">____________ Н.Ю. Лешукова </w:t>
            </w:r>
          </w:p>
          <w:p w:rsidR="00525C43" w:rsidRPr="00F10E65" w:rsidRDefault="00525C43" w:rsidP="00122645">
            <w:pPr>
              <w:pStyle w:val="a7"/>
              <w:rPr>
                <w:rFonts w:ascii="Times New Roman" w:hAnsi="Times New Roman" w:cs="Times New Roman"/>
                <w:sz w:val="24"/>
                <w:szCs w:val="24"/>
                <w:u w:val="single"/>
              </w:rPr>
            </w:pPr>
            <w:r w:rsidRPr="00F10E65">
              <w:rPr>
                <w:rFonts w:ascii="Times New Roman" w:hAnsi="Times New Roman" w:cs="Times New Roman"/>
                <w:sz w:val="24"/>
                <w:szCs w:val="24"/>
                <w:u w:val="single"/>
              </w:rPr>
              <w:t>«</w:t>
            </w:r>
            <w:r w:rsidR="00AA003F">
              <w:rPr>
                <w:rFonts w:ascii="Times New Roman" w:hAnsi="Times New Roman" w:cs="Times New Roman"/>
                <w:sz w:val="24"/>
                <w:szCs w:val="24"/>
                <w:u w:val="single"/>
              </w:rPr>
              <w:t>3</w:t>
            </w:r>
            <w:r w:rsidR="00F10E65" w:rsidRPr="00F10E65">
              <w:rPr>
                <w:rFonts w:ascii="Times New Roman" w:hAnsi="Times New Roman" w:cs="Times New Roman"/>
                <w:sz w:val="24"/>
                <w:szCs w:val="24"/>
                <w:u w:val="single"/>
              </w:rPr>
              <w:t>1</w:t>
            </w:r>
            <w:r w:rsidRPr="00F10E65">
              <w:rPr>
                <w:rFonts w:ascii="Times New Roman" w:hAnsi="Times New Roman" w:cs="Times New Roman"/>
                <w:sz w:val="24"/>
                <w:szCs w:val="24"/>
                <w:u w:val="single"/>
              </w:rPr>
              <w:t xml:space="preserve">» </w:t>
            </w:r>
            <w:r w:rsidR="00F10E65" w:rsidRPr="00F10E65">
              <w:rPr>
                <w:rFonts w:ascii="Times New Roman" w:hAnsi="Times New Roman" w:cs="Times New Roman"/>
                <w:sz w:val="24"/>
                <w:szCs w:val="24"/>
                <w:u w:val="single"/>
              </w:rPr>
              <w:t>октября</w:t>
            </w:r>
            <w:r w:rsidRPr="00F10E65">
              <w:rPr>
                <w:rFonts w:ascii="Times New Roman" w:hAnsi="Times New Roman" w:cs="Times New Roman"/>
                <w:sz w:val="24"/>
                <w:szCs w:val="24"/>
                <w:u w:val="single"/>
              </w:rPr>
              <w:t xml:space="preserve"> 202</w:t>
            </w:r>
            <w:r w:rsidR="00F10E65" w:rsidRPr="00F10E65">
              <w:rPr>
                <w:rFonts w:ascii="Times New Roman" w:hAnsi="Times New Roman" w:cs="Times New Roman"/>
                <w:sz w:val="24"/>
                <w:szCs w:val="24"/>
                <w:u w:val="single"/>
              </w:rPr>
              <w:t>5</w:t>
            </w:r>
            <w:r w:rsidRPr="00F10E65">
              <w:rPr>
                <w:rFonts w:ascii="Times New Roman" w:hAnsi="Times New Roman" w:cs="Times New Roman"/>
                <w:sz w:val="24"/>
                <w:szCs w:val="24"/>
                <w:u w:val="single"/>
              </w:rPr>
              <w:t>г.</w:t>
            </w:r>
          </w:p>
          <w:p w:rsidR="00525C43" w:rsidRPr="003F061F" w:rsidRDefault="00525C43" w:rsidP="00122645">
            <w:pPr>
              <w:pStyle w:val="a7"/>
              <w:rPr>
                <w:rFonts w:ascii="Times New Roman" w:hAnsi="Times New Roman" w:cs="Times New Roman"/>
                <w:sz w:val="24"/>
                <w:szCs w:val="24"/>
              </w:rPr>
            </w:pPr>
          </w:p>
        </w:tc>
        <w:tc>
          <w:tcPr>
            <w:tcW w:w="4880" w:type="dxa"/>
          </w:tcPr>
          <w:p w:rsidR="00525C43" w:rsidRPr="003F061F" w:rsidRDefault="00525C43" w:rsidP="00122645">
            <w:pPr>
              <w:pStyle w:val="a7"/>
              <w:ind w:left="-108" w:firstLine="108"/>
              <w:rPr>
                <w:rFonts w:ascii="Times New Roman" w:hAnsi="Times New Roman" w:cs="Times New Roman"/>
                <w:sz w:val="24"/>
                <w:szCs w:val="24"/>
              </w:rPr>
            </w:pPr>
            <w:r w:rsidRPr="003F061F">
              <w:rPr>
                <w:rFonts w:ascii="Times New Roman" w:hAnsi="Times New Roman" w:cs="Times New Roman"/>
                <w:sz w:val="24"/>
                <w:szCs w:val="24"/>
              </w:rPr>
              <w:t xml:space="preserve">       УТВЕРЖДЕНО</w:t>
            </w:r>
          </w:p>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 xml:space="preserve">приказом </w:t>
            </w:r>
            <w:r w:rsidR="00F10E65">
              <w:rPr>
                <w:rFonts w:ascii="Times New Roman" w:hAnsi="Times New Roman" w:cs="Times New Roman"/>
                <w:sz w:val="24"/>
                <w:szCs w:val="24"/>
              </w:rPr>
              <w:t>и.о.</w:t>
            </w:r>
            <w:r w:rsidRPr="003F061F">
              <w:rPr>
                <w:rFonts w:ascii="Times New Roman" w:hAnsi="Times New Roman" w:cs="Times New Roman"/>
                <w:sz w:val="24"/>
                <w:szCs w:val="24"/>
              </w:rPr>
              <w:t xml:space="preserve">директора МАУДО </w:t>
            </w:r>
          </w:p>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Центр дополнительного образования</w:t>
            </w:r>
          </w:p>
          <w:p w:rsidR="00525C43" w:rsidRPr="003F061F" w:rsidRDefault="00525C43" w:rsidP="00122645">
            <w:pPr>
              <w:pStyle w:val="a7"/>
              <w:rPr>
                <w:rFonts w:ascii="Times New Roman" w:hAnsi="Times New Roman" w:cs="Times New Roman"/>
                <w:sz w:val="24"/>
                <w:szCs w:val="24"/>
              </w:rPr>
            </w:pPr>
            <w:r w:rsidRPr="00F10E65">
              <w:rPr>
                <w:rFonts w:ascii="Times New Roman" w:hAnsi="Times New Roman" w:cs="Times New Roman"/>
                <w:sz w:val="24"/>
                <w:szCs w:val="24"/>
                <w:u w:val="single"/>
              </w:rPr>
              <w:t>от «</w:t>
            </w:r>
            <w:r w:rsidR="00AA003F">
              <w:rPr>
                <w:rFonts w:ascii="Times New Roman" w:hAnsi="Times New Roman" w:cs="Times New Roman"/>
                <w:sz w:val="24"/>
                <w:szCs w:val="24"/>
                <w:u w:val="single"/>
              </w:rPr>
              <w:t>3</w:t>
            </w:r>
            <w:r w:rsidR="00F10E65" w:rsidRPr="00F10E65">
              <w:rPr>
                <w:rFonts w:ascii="Times New Roman" w:hAnsi="Times New Roman" w:cs="Times New Roman"/>
                <w:sz w:val="24"/>
                <w:szCs w:val="24"/>
                <w:u w:val="single"/>
              </w:rPr>
              <w:t>1</w:t>
            </w:r>
            <w:r w:rsidRPr="00F10E65">
              <w:rPr>
                <w:rFonts w:ascii="Times New Roman" w:hAnsi="Times New Roman" w:cs="Times New Roman"/>
                <w:sz w:val="24"/>
                <w:szCs w:val="24"/>
                <w:u w:val="single"/>
              </w:rPr>
              <w:t xml:space="preserve">» </w:t>
            </w:r>
            <w:r w:rsidR="00F10E65" w:rsidRPr="00F10E65">
              <w:rPr>
                <w:rFonts w:ascii="Times New Roman" w:hAnsi="Times New Roman" w:cs="Times New Roman"/>
                <w:sz w:val="24"/>
                <w:szCs w:val="24"/>
                <w:u w:val="single"/>
              </w:rPr>
              <w:t xml:space="preserve">октября </w:t>
            </w:r>
            <w:r w:rsidRPr="00F10E65">
              <w:rPr>
                <w:rFonts w:ascii="Times New Roman" w:hAnsi="Times New Roman" w:cs="Times New Roman"/>
                <w:sz w:val="24"/>
                <w:szCs w:val="24"/>
                <w:u w:val="single"/>
              </w:rPr>
              <w:t>202</w:t>
            </w:r>
            <w:r w:rsidR="00AD63BF" w:rsidRPr="00F10E65">
              <w:rPr>
                <w:rFonts w:ascii="Times New Roman" w:hAnsi="Times New Roman" w:cs="Times New Roman"/>
                <w:sz w:val="24"/>
                <w:szCs w:val="24"/>
                <w:u w:val="single"/>
              </w:rPr>
              <w:t>3</w:t>
            </w:r>
            <w:r w:rsidRPr="00F10E65">
              <w:rPr>
                <w:rFonts w:ascii="Times New Roman" w:hAnsi="Times New Roman" w:cs="Times New Roman"/>
                <w:sz w:val="24"/>
                <w:szCs w:val="24"/>
                <w:u w:val="single"/>
              </w:rPr>
              <w:t>г</w:t>
            </w:r>
            <w:r w:rsidRPr="003F061F">
              <w:rPr>
                <w:rFonts w:ascii="Times New Roman" w:hAnsi="Times New Roman" w:cs="Times New Roman"/>
                <w:sz w:val="24"/>
                <w:szCs w:val="24"/>
              </w:rPr>
              <w:t>. № ____</w:t>
            </w:r>
          </w:p>
          <w:p w:rsidR="00525C43" w:rsidRPr="003F061F" w:rsidRDefault="00F10E65" w:rsidP="00122645">
            <w:pPr>
              <w:pStyle w:val="a7"/>
              <w:rPr>
                <w:rFonts w:ascii="Times New Roman" w:hAnsi="Times New Roman" w:cs="Times New Roman"/>
                <w:sz w:val="24"/>
                <w:szCs w:val="24"/>
              </w:rPr>
            </w:pPr>
            <w:r>
              <w:rPr>
                <w:rFonts w:ascii="Times New Roman" w:hAnsi="Times New Roman" w:cs="Times New Roman"/>
                <w:sz w:val="24"/>
                <w:szCs w:val="24"/>
              </w:rPr>
              <w:t>И.о.д</w:t>
            </w:r>
            <w:r w:rsidR="00525C43" w:rsidRPr="003F061F">
              <w:rPr>
                <w:rFonts w:ascii="Times New Roman" w:hAnsi="Times New Roman" w:cs="Times New Roman"/>
                <w:sz w:val="24"/>
                <w:szCs w:val="24"/>
              </w:rPr>
              <w:t>иректор</w:t>
            </w:r>
            <w:r>
              <w:rPr>
                <w:rFonts w:ascii="Times New Roman" w:hAnsi="Times New Roman" w:cs="Times New Roman"/>
                <w:sz w:val="24"/>
                <w:szCs w:val="24"/>
              </w:rPr>
              <w:t>а</w:t>
            </w:r>
            <w:r w:rsidR="00525C43" w:rsidRPr="003F061F">
              <w:rPr>
                <w:rFonts w:ascii="Times New Roman" w:hAnsi="Times New Roman" w:cs="Times New Roman"/>
                <w:sz w:val="24"/>
                <w:szCs w:val="24"/>
              </w:rPr>
              <w:t xml:space="preserve"> ЦДО</w:t>
            </w:r>
          </w:p>
          <w:p w:rsidR="00525C43" w:rsidRPr="003F061F" w:rsidRDefault="00525C43" w:rsidP="00122645">
            <w:pPr>
              <w:pStyle w:val="a7"/>
              <w:rPr>
                <w:rFonts w:ascii="Times New Roman" w:hAnsi="Times New Roman" w:cs="Times New Roman"/>
                <w:sz w:val="24"/>
                <w:szCs w:val="24"/>
              </w:rPr>
            </w:pPr>
            <w:r w:rsidRPr="003F061F">
              <w:rPr>
                <w:rFonts w:ascii="Times New Roman" w:hAnsi="Times New Roman" w:cs="Times New Roman"/>
                <w:sz w:val="24"/>
                <w:szCs w:val="24"/>
              </w:rPr>
              <w:t xml:space="preserve">__________________ </w:t>
            </w:r>
            <w:r w:rsidR="00F10E65">
              <w:rPr>
                <w:rFonts w:ascii="Times New Roman" w:hAnsi="Times New Roman" w:cs="Times New Roman"/>
                <w:sz w:val="24"/>
                <w:szCs w:val="24"/>
              </w:rPr>
              <w:t>Ж.В.Овчинникова</w:t>
            </w:r>
          </w:p>
          <w:p w:rsidR="00525C43" w:rsidRPr="00F10E65" w:rsidRDefault="00525C43" w:rsidP="00122645">
            <w:pPr>
              <w:pStyle w:val="a7"/>
              <w:rPr>
                <w:rFonts w:ascii="Times New Roman" w:hAnsi="Times New Roman" w:cs="Times New Roman"/>
                <w:sz w:val="24"/>
                <w:szCs w:val="24"/>
                <w:u w:val="single"/>
              </w:rPr>
            </w:pPr>
            <w:r w:rsidRPr="00F10E65">
              <w:rPr>
                <w:rFonts w:ascii="Times New Roman" w:hAnsi="Times New Roman" w:cs="Times New Roman"/>
                <w:sz w:val="24"/>
                <w:szCs w:val="24"/>
                <w:u w:val="single"/>
              </w:rPr>
              <w:t>«</w:t>
            </w:r>
            <w:r w:rsidR="00AA003F">
              <w:rPr>
                <w:rFonts w:ascii="Times New Roman" w:hAnsi="Times New Roman" w:cs="Times New Roman"/>
                <w:sz w:val="24"/>
                <w:szCs w:val="24"/>
                <w:u w:val="single"/>
              </w:rPr>
              <w:t>3</w:t>
            </w:r>
            <w:r w:rsidR="00F10E65" w:rsidRPr="00F10E65">
              <w:rPr>
                <w:rFonts w:ascii="Times New Roman" w:hAnsi="Times New Roman" w:cs="Times New Roman"/>
                <w:sz w:val="24"/>
                <w:szCs w:val="24"/>
                <w:u w:val="single"/>
              </w:rPr>
              <w:t xml:space="preserve">1 </w:t>
            </w:r>
            <w:r w:rsidRPr="00F10E65">
              <w:rPr>
                <w:rFonts w:ascii="Times New Roman" w:hAnsi="Times New Roman" w:cs="Times New Roman"/>
                <w:sz w:val="24"/>
                <w:szCs w:val="24"/>
                <w:u w:val="single"/>
              </w:rPr>
              <w:t xml:space="preserve">» </w:t>
            </w:r>
            <w:r w:rsidR="00F10E65" w:rsidRPr="00F10E65">
              <w:rPr>
                <w:rFonts w:ascii="Times New Roman" w:hAnsi="Times New Roman" w:cs="Times New Roman"/>
                <w:sz w:val="24"/>
                <w:szCs w:val="24"/>
                <w:u w:val="single"/>
              </w:rPr>
              <w:t>октября  2025</w:t>
            </w:r>
            <w:r w:rsidRPr="00F10E65">
              <w:rPr>
                <w:rFonts w:ascii="Times New Roman" w:hAnsi="Times New Roman" w:cs="Times New Roman"/>
                <w:sz w:val="24"/>
                <w:szCs w:val="24"/>
                <w:u w:val="single"/>
              </w:rPr>
              <w:t>г.</w:t>
            </w:r>
          </w:p>
          <w:p w:rsidR="00525C43" w:rsidRPr="003F061F" w:rsidRDefault="00525C43" w:rsidP="00122645">
            <w:pPr>
              <w:pStyle w:val="a7"/>
              <w:rPr>
                <w:rFonts w:ascii="Times New Roman" w:hAnsi="Times New Roman" w:cs="Times New Roman"/>
                <w:sz w:val="24"/>
                <w:szCs w:val="24"/>
              </w:rPr>
            </w:pPr>
          </w:p>
        </w:tc>
      </w:tr>
    </w:tbl>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 xml:space="preserve">МАУДО ЦЕНТР </w:t>
      </w:r>
    </w:p>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 xml:space="preserve">ДОПОЛНИТЕЛЬНОГО </w:t>
      </w:r>
    </w:p>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 xml:space="preserve">ОБРАЗОВАНИЯ </w:t>
      </w:r>
    </w:p>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ПОЛОЖЕНИЕ</w:t>
      </w:r>
    </w:p>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________________ № _____</w:t>
      </w:r>
    </w:p>
    <w:p w:rsidR="00525C43" w:rsidRPr="003F061F" w:rsidRDefault="00525C43" w:rsidP="00525C43">
      <w:pPr>
        <w:pStyle w:val="a7"/>
        <w:rPr>
          <w:rFonts w:ascii="Times New Roman" w:hAnsi="Times New Roman" w:cs="Times New Roman"/>
          <w:sz w:val="24"/>
          <w:szCs w:val="24"/>
        </w:rPr>
      </w:pPr>
      <w:r w:rsidRPr="003F061F">
        <w:rPr>
          <w:rFonts w:ascii="Times New Roman" w:hAnsi="Times New Roman" w:cs="Times New Roman"/>
          <w:sz w:val="24"/>
          <w:szCs w:val="24"/>
        </w:rPr>
        <w:t>г. Сухой Лог</w:t>
      </w:r>
    </w:p>
    <w:p w:rsidR="00525C43" w:rsidRPr="003F061F" w:rsidRDefault="00525C43" w:rsidP="00525C43">
      <w:pPr>
        <w:pStyle w:val="a7"/>
        <w:rPr>
          <w:rFonts w:ascii="Times New Roman" w:hAnsi="Times New Roman" w:cs="Times New Roman"/>
          <w:sz w:val="18"/>
          <w:szCs w:val="18"/>
        </w:rPr>
      </w:pPr>
      <w:r w:rsidRPr="003F061F">
        <w:rPr>
          <w:rFonts w:ascii="Times New Roman" w:hAnsi="Times New Roman" w:cs="Times New Roman"/>
          <w:sz w:val="24"/>
          <w:szCs w:val="24"/>
        </w:rPr>
        <w:t>Свердловской обл.</w:t>
      </w:r>
    </w:p>
    <w:p w:rsidR="00525C43" w:rsidRDefault="00525C43"/>
    <w:p w:rsidR="001261C7" w:rsidRPr="00BA18E6" w:rsidRDefault="006A65D3" w:rsidP="00BA18E6">
      <w:pPr>
        <w:spacing w:after="0" w:line="240" w:lineRule="auto"/>
        <w:jc w:val="both"/>
        <w:outlineLvl w:val="0"/>
        <w:rPr>
          <w:rFonts w:ascii="Times New Roman" w:hAnsi="Times New Roman" w:cs="Times New Roman"/>
          <w:b/>
          <w:spacing w:val="26"/>
          <w:sz w:val="24"/>
          <w:szCs w:val="24"/>
        </w:rPr>
      </w:pPr>
      <w:r w:rsidRPr="00BA18E6">
        <w:rPr>
          <w:rFonts w:ascii="Times New Roman" w:hAnsi="Times New Roman" w:cs="Times New Roman"/>
          <w:b/>
          <w:spacing w:val="26"/>
          <w:sz w:val="24"/>
          <w:szCs w:val="24"/>
        </w:rPr>
        <w:t>об оплате труда</w:t>
      </w:r>
    </w:p>
    <w:p w:rsidR="00F63ABD" w:rsidRPr="00BA18E6" w:rsidRDefault="00F63ABD" w:rsidP="00BA18E6">
      <w:pPr>
        <w:spacing w:after="0" w:line="240" w:lineRule="auto"/>
        <w:jc w:val="both"/>
        <w:outlineLvl w:val="0"/>
        <w:rPr>
          <w:rFonts w:ascii="Times New Roman" w:eastAsia="Times New Roman" w:hAnsi="Times New Roman" w:cs="Times New Roman"/>
          <w:b/>
          <w:bCs/>
          <w:kern w:val="36"/>
          <w:sz w:val="24"/>
          <w:szCs w:val="24"/>
        </w:rPr>
      </w:pPr>
    </w:p>
    <w:p w:rsidR="00DD745A" w:rsidRPr="00A25862" w:rsidRDefault="00DD745A" w:rsidP="00BA18E6">
      <w:pPr>
        <w:pStyle w:val="Default"/>
        <w:numPr>
          <w:ilvl w:val="0"/>
          <w:numId w:val="2"/>
        </w:numPr>
        <w:ind w:left="284" w:hanging="284"/>
        <w:jc w:val="center"/>
        <w:rPr>
          <w:b/>
          <w:bCs/>
          <w:color w:val="auto"/>
        </w:rPr>
      </w:pPr>
      <w:r w:rsidRPr="00A25862">
        <w:rPr>
          <w:b/>
          <w:bCs/>
          <w:color w:val="auto"/>
        </w:rPr>
        <w:t>ОБЩИЕ ПОЛОЖЕНИЯ</w:t>
      </w:r>
    </w:p>
    <w:p w:rsidR="005F75CC" w:rsidRPr="00A25862" w:rsidRDefault="005F75CC" w:rsidP="00BA18E6">
      <w:pPr>
        <w:pStyle w:val="Default"/>
        <w:jc w:val="both"/>
        <w:rPr>
          <w:b/>
          <w:bCs/>
          <w:color w:val="auto"/>
        </w:rPr>
      </w:pPr>
    </w:p>
    <w:p w:rsidR="005F75CC" w:rsidRPr="00A25862" w:rsidRDefault="005F75CC" w:rsidP="00BA18E6">
      <w:pPr>
        <w:pStyle w:val="Default"/>
        <w:numPr>
          <w:ilvl w:val="1"/>
          <w:numId w:val="2"/>
        </w:numPr>
        <w:ind w:left="0" w:firstLine="567"/>
        <w:jc w:val="both"/>
        <w:rPr>
          <w:color w:val="auto"/>
        </w:rPr>
      </w:pPr>
      <w:r w:rsidRPr="00A25862">
        <w:rPr>
          <w:color w:val="auto"/>
        </w:rPr>
        <w:t xml:space="preserve">Положение об оплате труда работников муниципального автономного учреждения дополнительного образования Центр дополнительного образования (далее - Положение), разработано в соответствии с Трудовым кодексом Российской Федерации, постановлением Главы </w:t>
      </w:r>
      <w:r w:rsidR="00F10E65" w:rsidRPr="00A25862">
        <w:rPr>
          <w:color w:val="auto"/>
        </w:rPr>
        <w:t>городского</w:t>
      </w:r>
      <w:r w:rsidRPr="00A25862">
        <w:rPr>
          <w:color w:val="auto"/>
        </w:rPr>
        <w:t xml:space="preserve"> округа Сухой Лог от </w:t>
      </w:r>
      <w:r w:rsidR="00F10E65" w:rsidRPr="00A25862">
        <w:rPr>
          <w:color w:val="auto"/>
        </w:rPr>
        <w:t>13</w:t>
      </w:r>
      <w:r w:rsidRPr="00A25862">
        <w:rPr>
          <w:color w:val="auto"/>
        </w:rPr>
        <w:t>.</w:t>
      </w:r>
      <w:r w:rsidR="00F10E65" w:rsidRPr="00A25862">
        <w:rPr>
          <w:color w:val="auto"/>
        </w:rPr>
        <w:t>12</w:t>
      </w:r>
      <w:r w:rsidRPr="00A25862">
        <w:rPr>
          <w:color w:val="auto"/>
        </w:rPr>
        <w:t>.202</w:t>
      </w:r>
      <w:r w:rsidR="00F10E65" w:rsidRPr="00A25862">
        <w:rPr>
          <w:color w:val="auto"/>
        </w:rPr>
        <w:t>4</w:t>
      </w:r>
      <w:r w:rsidRPr="00A25862">
        <w:rPr>
          <w:color w:val="auto"/>
        </w:rPr>
        <w:t xml:space="preserve"> г. № </w:t>
      </w:r>
      <w:r w:rsidR="00F10E65" w:rsidRPr="00A25862">
        <w:rPr>
          <w:color w:val="auto"/>
        </w:rPr>
        <w:t>1951</w:t>
      </w:r>
      <w:r w:rsidRPr="00A25862">
        <w:rPr>
          <w:color w:val="auto"/>
        </w:rPr>
        <w:t xml:space="preserve">-ПА «Об оплате труда работников муниципальных образовательных учреждений, </w:t>
      </w:r>
      <w:r w:rsidR="00AA003F" w:rsidRPr="00A25862">
        <w:rPr>
          <w:color w:val="auto"/>
        </w:rPr>
        <w:t>п</w:t>
      </w:r>
      <w:r w:rsidRPr="00A25862">
        <w:rPr>
          <w:color w:val="auto"/>
        </w:rPr>
        <w:t xml:space="preserve">одведомственных Управлению образования Администрации городского округа Сухой </w:t>
      </w:r>
      <w:r w:rsidR="00AA003F" w:rsidRPr="00A25862">
        <w:rPr>
          <w:color w:val="auto"/>
        </w:rPr>
        <w:t>Л</w:t>
      </w:r>
      <w:r w:rsidRPr="00A25862">
        <w:rPr>
          <w:color w:val="auto"/>
        </w:rPr>
        <w:t>ог»</w:t>
      </w:r>
      <w:r w:rsidR="00F10E65" w:rsidRPr="00A25862">
        <w:rPr>
          <w:color w:val="auto"/>
        </w:rPr>
        <w:t xml:space="preserve">, постановлением Администрации муниципального округа Сухой Лог </w:t>
      </w:r>
      <w:r w:rsidR="00AA003F" w:rsidRPr="00A25862">
        <w:rPr>
          <w:color w:val="auto"/>
        </w:rPr>
        <w:t xml:space="preserve"> от 02.09.2025г № 1460-ПА « О внесении изменений в постановление  Администрации городского округа Сухой Лог от 13.12.2024г № 1951-ПА «Об оплате труда работников муниципальных образовательных учреждений, подведомственных Управлению образования Администрации городского округа Сухой Лог»,  постановлением Администрации муниципального округа Сухой Лог  от 28.10.2025г №1905-ПА « О внесении изменений в постановление  Администрации городского округа Сухой Лог от 13.12.2024г № 1951-ПА «Об оплате труда работников муниципальных образовательных учреждений, подведомственных Управлению образования Администрации городского округа Сухой Лог» </w:t>
      </w:r>
      <w:r w:rsidR="00F10E65" w:rsidRPr="00A25862">
        <w:rPr>
          <w:color w:val="auto"/>
        </w:rPr>
        <w:t xml:space="preserve">в соответствии с </w:t>
      </w:r>
      <w:r w:rsidRPr="00A25862">
        <w:rPr>
          <w:color w:val="auto"/>
        </w:rPr>
        <w:t xml:space="preserve">  и наряду с коллективным договоро</w:t>
      </w:r>
      <w:r w:rsidR="0059402E" w:rsidRPr="00A25862">
        <w:rPr>
          <w:color w:val="auto"/>
        </w:rPr>
        <w:t>м</w:t>
      </w:r>
      <w:r w:rsidRPr="00A25862">
        <w:rPr>
          <w:color w:val="auto"/>
        </w:rPr>
        <w:t xml:space="preserve"> применяется при исчислении заработной платы работников муниципального автономного учреждения дополнительного образования Центр дополнительного образования (далее – МАУДО ЦДО).</w:t>
      </w:r>
    </w:p>
    <w:p w:rsidR="005F75CC" w:rsidRPr="00A25862" w:rsidRDefault="005F75CC" w:rsidP="00BA18E6">
      <w:pPr>
        <w:pStyle w:val="Default"/>
        <w:ind w:firstLine="567"/>
        <w:jc w:val="both"/>
        <w:rPr>
          <w:color w:val="auto"/>
        </w:rPr>
      </w:pPr>
      <w:r w:rsidRPr="00A25862">
        <w:rPr>
          <w:color w:val="auto"/>
        </w:rPr>
        <w:t>Положение вступает в силу с 01.</w:t>
      </w:r>
      <w:r w:rsidR="008479B0" w:rsidRPr="00A25862">
        <w:rPr>
          <w:color w:val="auto"/>
        </w:rPr>
        <w:t>09</w:t>
      </w:r>
      <w:r w:rsidRPr="00A25862">
        <w:rPr>
          <w:color w:val="auto"/>
        </w:rPr>
        <w:t>.202</w:t>
      </w:r>
      <w:r w:rsidR="00AA003F" w:rsidRPr="00A25862">
        <w:rPr>
          <w:color w:val="auto"/>
        </w:rPr>
        <w:t>5</w:t>
      </w:r>
      <w:r w:rsidRPr="00A25862">
        <w:rPr>
          <w:color w:val="auto"/>
        </w:rPr>
        <w:t xml:space="preserve"> г. </w:t>
      </w:r>
      <w:r w:rsidR="008479B0" w:rsidRPr="00A25862">
        <w:rPr>
          <w:color w:val="auto"/>
        </w:rPr>
        <w:t>для педагогических сотрудников (в части изменения окладов) и  с 01.10.2025г для прочих сотрудников учреждения.</w:t>
      </w:r>
    </w:p>
    <w:p w:rsidR="00F23D1F" w:rsidRPr="00A25862" w:rsidRDefault="005F75CC" w:rsidP="00BA18E6">
      <w:pPr>
        <w:pStyle w:val="Default"/>
        <w:numPr>
          <w:ilvl w:val="1"/>
          <w:numId w:val="2"/>
        </w:numPr>
        <w:ind w:left="0" w:firstLine="567"/>
        <w:jc w:val="both"/>
        <w:rPr>
          <w:color w:val="auto"/>
        </w:rPr>
      </w:pPr>
      <w:r w:rsidRPr="00A25862">
        <w:rPr>
          <w:rStyle w:val="FontStyle22"/>
          <w:color w:val="auto"/>
          <w:sz w:val="24"/>
          <w:szCs w:val="24"/>
        </w:rPr>
        <w:t xml:space="preserve">Заработная плата работников образовательного учреждения (без учета премий и иных стимулирующих выплат) устанавливается в соответствии с трудовым </w:t>
      </w:r>
      <w:r w:rsidRPr="00A25862">
        <w:rPr>
          <w:rStyle w:val="FontStyle22"/>
          <w:sz w:val="24"/>
          <w:szCs w:val="24"/>
        </w:rPr>
        <w:t>договором (эффективным контрактом)</w:t>
      </w:r>
      <w:r w:rsidRPr="00A25862">
        <w:rPr>
          <w:rStyle w:val="FontStyle22"/>
          <w:color w:val="auto"/>
          <w:sz w:val="24"/>
          <w:szCs w:val="24"/>
        </w:rPr>
        <w:t xml:space="preserve">, с соблюдением требований трудового законодательства, в соответствии с коллективным договором,  настоящим Положением и иными нормативными правовыми актами, содержащими нормы трудового права, </w:t>
      </w:r>
      <w:r w:rsidRPr="00A25862">
        <w:rPr>
          <w:color w:val="auto"/>
        </w:rPr>
        <w:t>с учетом мнения  выборного органа первичной профсоюзной организации</w:t>
      </w:r>
      <w:r w:rsidRPr="00A25862">
        <w:rPr>
          <w:rStyle w:val="FontStyle22"/>
          <w:color w:val="auto"/>
          <w:sz w:val="24"/>
          <w:szCs w:val="24"/>
        </w:rPr>
        <w:t xml:space="preserve"> </w:t>
      </w:r>
      <w:r w:rsidR="00F23D1F" w:rsidRPr="00A25862">
        <w:rPr>
          <w:color w:val="auto"/>
        </w:rPr>
        <w:t xml:space="preserve">или при его отсутствии иного представительного органа работников учреждения. </w:t>
      </w:r>
    </w:p>
    <w:p w:rsidR="00F23D1F" w:rsidRPr="00A25862" w:rsidRDefault="00F23D1F" w:rsidP="00BA18E6">
      <w:pPr>
        <w:pStyle w:val="Default"/>
        <w:ind w:firstLine="567"/>
        <w:jc w:val="both"/>
        <w:rPr>
          <w:color w:val="auto"/>
        </w:rPr>
      </w:pPr>
      <w:r w:rsidRPr="00A25862">
        <w:rPr>
          <w:color w:val="auto"/>
        </w:rPr>
        <w:t xml:space="preserve">Условия оплаты труда, включая размер оклада (должностного оклада), ставки заработной платы работника, выплат компенсационного характера и выплат стимулирующего характера устанавливаются на определенный срок за определенный период в соответствии с настоящим Положением. </w:t>
      </w:r>
    </w:p>
    <w:p w:rsidR="00AF28A6" w:rsidRPr="00A25862" w:rsidRDefault="00275F35" w:rsidP="00BA18E6">
      <w:pPr>
        <w:pStyle w:val="Default"/>
        <w:numPr>
          <w:ilvl w:val="1"/>
          <w:numId w:val="2"/>
        </w:numPr>
        <w:ind w:left="0" w:firstLine="567"/>
        <w:jc w:val="both"/>
      </w:pPr>
      <w:r w:rsidRPr="00A25862">
        <w:t xml:space="preserve">Заработная плата работников Центра (без учета выплат стимулирующего характера) в случае изменения системы оплаты труда не может быть меньше заработной платы (без учета выплат стимулирующего характера), выплачиваемой работникам до ее </w:t>
      </w:r>
      <w:r w:rsidRPr="00A25862">
        <w:lastRenderedPageBreak/>
        <w:t xml:space="preserve">изменения, при условии сохранения объема профессиональных и должностных обязанностей работников учреждения и выполнения ими работ той же квалификации. </w:t>
      </w:r>
    </w:p>
    <w:p w:rsidR="00275F35" w:rsidRPr="00A25862" w:rsidRDefault="00275F35" w:rsidP="00BA18E6">
      <w:pPr>
        <w:pStyle w:val="Default"/>
        <w:numPr>
          <w:ilvl w:val="1"/>
          <w:numId w:val="2"/>
        </w:numPr>
        <w:ind w:left="0" w:firstLine="567"/>
        <w:jc w:val="both"/>
      </w:pPr>
      <w:r w:rsidRPr="00A25862">
        <w:rPr>
          <w:color w:val="auto"/>
        </w:rPr>
        <w:t>Фонд оплаты труда МАУДО ЦДО на календарный год формируется из объема субсидии на финансовое обеспечение выполнения муниципального задания, и средств, поступающих от приносящей доход деятельности.</w:t>
      </w:r>
    </w:p>
    <w:p w:rsidR="00275F35" w:rsidRPr="00A25862" w:rsidRDefault="00275F35" w:rsidP="00BA18E6">
      <w:pPr>
        <w:pStyle w:val="Default"/>
        <w:ind w:firstLine="567"/>
        <w:jc w:val="both"/>
        <w:rPr>
          <w:color w:val="auto"/>
        </w:rPr>
      </w:pPr>
      <w:r w:rsidRPr="00A25862">
        <w:rPr>
          <w:color w:val="auto"/>
        </w:rPr>
        <w:t xml:space="preserve"> Объем средств на компенсационные выплаты в составе фонда оплаты труда МАУДО ЦДО устанавливает главный распорядитель бюджетных средств исходя из особенностей деятельности.</w:t>
      </w:r>
    </w:p>
    <w:p w:rsidR="00275F35" w:rsidRPr="00A25862" w:rsidRDefault="00275F35" w:rsidP="00BA18E6">
      <w:pPr>
        <w:pStyle w:val="Default"/>
        <w:ind w:firstLine="567"/>
        <w:jc w:val="both"/>
        <w:rPr>
          <w:color w:val="auto"/>
        </w:rPr>
      </w:pPr>
      <w:r w:rsidRPr="00A25862">
        <w:rPr>
          <w:color w:val="auto"/>
        </w:rPr>
        <w:t>Объем средств на стимулирующие выплаты в составе фонда оплаты труда МАУДО ЦДО должен составлять не более 40 процентов.</w:t>
      </w:r>
    </w:p>
    <w:p w:rsidR="00275F35" w:rsidRPr="00A25862" w:rsidRDefault="00275F35" w:rsidP="00BA18E6">
      <w:pPr>
        <w:pStyle w:val="a4"/>
        <w:numPr>
          <w:ilvl w:val="1"/>
          <w:numId w:val="22"/>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Штатное расписание разрабатывается и утверждается руководителем МАУДО ЦДО в пределах средств, выделенных на соответствующий финансовый год по согласованию с Управлением образования Администрации </w:t>
      </w:r>
      <w:r w:rsidR="00632A86" w:rsidRPr="00A25862">
        <w:rPr>
          <w:rFonts w:ascii="Times New Roman" w:hAnsi="Times New Roman" w:cs="Times New Roman"/>
          <w:sz w:val="24"/>
          <w:szCs w:val="24"/>
        </w:rPr>
        <w:t>муниципального</w:t>
      </w:r>
      <w:r w:rsidRPr="00A25862">
        <w:rPr>
          <w:rFonts w:ascii="Times New Roman" w:hAnsi="Times New Roman" w:cs="Times New Roman"/>
          <w:sz w:val="24"/>
          <w:szCs w:val="24"/>
        </w:rPr>
        <w:t xml:space="preserve"> округа Сухой Лог и включает в себя все должности учреждения. Управление образования Администрации </w:t>
      </w:r>
      <w:r w:rsidR="00632A86" w:rsidRPr="00A25862">
        <w:rPr>
          <w:rFonts w:ascii="Times New Roman" w:hAnsi="Times New Roman" w:cs="Times New Roman"/>
          <w:sz w:val="24"/>
          <w:szCs w:val="24"/>
        </w:rPr>
        <w:t>муниципального</w:t>
      </w:r>
      <w:r w:rsidRPr="00A25862">
        <w:rPr>
          <w:rFonts w:ascii="Times New Roman" w:hAnsi="Times New Roman" w:cs="Times New Roman"/>
          <w:sz w:val="24"/>
          <w:szCs w:val="24"/>
        </w:rPr>
        <w:t xml:space="preserve"> округа Сухой Лог может устанавливать предельную долю оплаты труда работников, занимающих должности, не относящиеся к основному и административно-управленческому персоналу, и согласуется с главным распорядителем бюджетных средств.</w:t>
      </w:r>
    </w:p>
    <w:p w:rsidR="005F75CC" w:rsidRPr="00A25862" w:rsidRDefault="00D77D1C" w:rsidP="00BA18E6">
      <w:pPr>
        <w:pStyle w:val="Default"/>
        <w:numPr>
          <w:ilvl w:val="1"/>
          <w:numId w:val="22"/>
        </w:numPr>
        <w:ind w:left="0" w:firstLine="567"/>
        <w:jc w:val="both"/>
        <w:rPr>
          <w:b/>
          <w:bCs/>
          <w:color w:val="auto"/>
        </w:rPr>
      </w:pPr>
      <w:r w:rsidRPr="00A25862">
        <w:t>Должности работников,  включаемые в штатное расписание Центра определяются в соответствии с уставом учреждения и соответствуют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Постановлением Министерства труда и занятости населения Российской Федерации от 12.05.1992 N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номенклатуре должностей педагогических работников, утвержденной Постановлением Правительства Росс</w:t>
      </w:r>
      <w:r w:rsidR="00AF28A6" w:rsidRPr="00A25862">
        <w:t>ийской Федерации от 21.02.2022 №</w:t>
      </w:r>
      <w:r w:rsidRPr="00A25862">
        <w:t xml:space="preserve">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rsidR="00275F35" w:rsidRPr="00A25862" w:rsidRDefault="00275F35" w:rsidP="00BA18E6">
      <w:pPr>
        <w:pStyle w:val="a4"/>
        <w:autoSpaceDE w:val="0"/>
        <w:autoSpaceDN w:val="0"/>
        <w:adjustRightInd w:val="0"/>
        <w:spacing w:after="0" w:line="240" w:lineRule="auto"/>
        <w:ind w:left="360"/>
        <w:jc w:val="both"/>
        <w:rPr>
          <w:rFonts w:ascii="Times New Roman" w:hAnsi="Times New Roman" w:cs="Times New Roman"/>
          <w:color w:val="FF0000"/>
          <w:sz w:val="24"/>
          <w:szCs w:val="24"/>
        </w:rPr>
      </w:pPr>
    </w:p>
    <w:p w:rsidR="00275F35" w:rsidRPr="00A25862" w:rsidRDefault="00275F35" w:rsidP="00BA18E6">
      <w:pPr>
        <w:pStyle w:val="Default"/>
        <w:numPr>
          <w:ilvl w:val="0"/>
          <w:numId w:val="3"/>
        </w:numPr>
        <w:jc w:val="center"/>
        <w:rPr>
          <w:b/>
          <w:color w:val="auto"/>
        </w:rPr>
      </w:pPr>
      <w:r w:rsidRPr="00A25862">
        <w:rPr>
          <w:b/>
          <w:color w:val="auto"/>
        </w:rPr>
        <w:t>УСЛОВИЯ ОПРЕДЕЛЕНИЯ ОПЛАТЫ ТРУДА</w:t>
      </w:r>
    </w:p>
    <w:p w:rsidR="00FE07D3" w:rsidRPr="00A25862" w:rsidRDefault="00FE07D3" w:rsidP="00BA18E6">
      <w:pPr>
        <w:pStyle w:val="Default"/>
        <w:ind w:left="360"/>
        <w:jc w:val="both"/>
        <w:rPr>
          <w:b/>
          <w:color w:val="auto"/>
        </w:rPr>
      </w:pPr>
    </w:p>
    <w:p w:rsidR="00275F35" w:rsidRPr="00A25862" w:rsidRDefault="00275F35" w:rsidP="00BA18E6">
      <w:pPr>
        <w:pStyle w:val="Default"/>
        <w:numPr>
          <w:ilvl w:val="1"/>
          <w:numId w:val="3"/>
        </w:numPr>
        <w:ind w:left="0" w:firstLine="567"/>
        <w:jc w:val="both"/>
        <w:rPr>
          <w:color w:val="auto"/>
        </w:rPr>
      </w:pPr>
      <w:r w:rsidRPr="00A25862">
        <w:rPr>
          <w:color w:val="auto"/>
        </w:rPr>
        <w:t xml:space="preserve">Оплата труда работников МАУДО ЦДО устанавливаются с учетом: </w:t>
      </w:r>
    </w:p>
    <w:p w:rsidR="00275F35" w:rsidRPr="00A25862" w:rsidRDefault="00275F35" w:rsidP="00BA18E6">
      <w:pPr>
        <w:pStyle w:val="Default"/>
        <w:numPr>
          <w:ilvl w:val="0"/>
          <w:numId w:val="4"/>
        </w:numPr>
        <w:ind w:left="0" w:firstLine="0"/>
        <w:jc w:val="both"/>
        <w:rPr>
          <w:color w:val="auto"/>
        </w:rPr>
      </w:pPr>
      <w:r w:rsidRPr="00A25862">
        <w:rPr>
          <w:color w:val="auto"/>
        </w:rPr>
        <w:t>ЕКС руководителей, специалистов и служащих;</w:t>
      </w:r>
    </w:p>
    <w:p w:rsidR="00275F35" w:rsidRPr="00A25862" w:rsidRDefault="00275F35" w:rsidP="00BA18E6">
      <w:pPr>
        <w:pStyle w:val="Default"/>
        <w:numPr>
          <w:ilvl w:val="0"/>
          <w:numId w:val="4"/>
        </w:numPr>
        <w:ind w:left="0" w:firstLine="0"/>
        <w:jc w:val="both"/>
        <w:rPr>
          <w:color w:val="auto"/>
        </w:rPr>
      </w:pPr>
      <w:r w:rsidRPr="00A25862">
        <w:rPr>
          <w:color w:val="auto"/>
        </w:rPr>
        <w:t>ЕТКС работ и профессий рабочих или профессиональных стандартов;</w:t>
      </w:r>
    </w:p>
    <w:p w:rsidR="00275F35" w:rsidRPr="00A25862" w:rsidRDefault="00275F35" w:rsidP="00BA18E6">
      <w:pPr>
        <w:pStyle w:val="Default"/>
        <w:numPr>
          <w:ilvl w:val="0"/>
          <w:numId w:val="4"/>
        </w:numPr>
        <w:ind w:left="0" w:firstLine="0"/>
        <w:jc w:val="both"/>
        <w:rPr>
          <w:color w:val="auto"/>
        </w:rPr>
      </w:pPr>
      <w:r w:rsidRPr="00A25862">
        <w:rPr>
          <w:color w:val="auto"/>
        </w:rPr>
        <w:t>государственных гарантий по оплате труда, предусмотренных трудовым законодательством ;</w:t>
      </w:r>
    </w:p>
    <w:p w:rsidR="00275F35" w:rsidRPr="00A25862" w:rsidRDefault="00275F35" w:rsidP="00BA18E6">
      <w:pPr>
        <w:pStyle w:val="Default"/>
        <w:numPr>
          <w:ilvl w:val="0"/>
          <w:numId w:val="4"/>
        </w:numPr>
        <w:ind w:left="0" w:firstLine="0"/>
        <w:jc w:val="both"/>
        <w:rPr>
          <w:color w:val="auto"/>
        </w:rPr>
      </w:pPr>
      <w:r w:rsidRPr="00A25862">
        <w:rPr>
          <w:color w:val="auto"/>
        </w:rPr>
        <w:t xml:space="preserve">перечня видов выплат компенсационного характера; </w:t>
      </w:r>
    </w:p>
    <w:p w:rsidR="00275F35" w:rsidRPr="00A25862" w:rsidRDefault="00275F35" w:rsidP="00BA18E6">
      <w:pPr>
        <w:pStyle w:val="Default"/>
        <w:numPr>
          <w:ilvl w:val="0"/>
          <w:numId w:val="4"/>
        </w:numPr>
        <w:ind w:left="0" w:firstLine="0"/>
        <w:jc w:val="both"/>
        <w:rPr>
          <w:color w:val="auto"/>
        </w:rPr>
      </w:pPr>
      <w:r w:rsidRPr="00A25862">
        <w:rPr>
          <w:color w:val="auto"/>
        </w:rPr>
        <w:t xml:space="preserve">перечня видов выплат стимулирующего характера; </w:t>
      </w:r>
    </w:p>
    <w:p w:rsidR="00275F35" w:rsidRPr="00A25862" w:rsidRDefault="00275F35" w:rsidP="00BA18E6">
      <w:pPr>
        <w:pStyle w:val="Default"/>
        <w:numPr>
          <w:ilvl w:val="0"/>
          <w:numId w:val="4"/>
        </w:numPr>
        <w:ind w:left="0" w:firstLine="0"/>
        <w:jc w:val="both"/>
        <w:rPr>
          <w:color w:val="auto"/>
        </w:rPr>
      </w:pPr>
      <w:r w:rsidRPr="00A25862">
        <w:rPr>
          <w:color w:val="auto"/>
        </w:rPr>
        <w:t xml:space="preserve">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местом уровнях оплаты труда работников организаций, финансируемых из соответствующих бюджетов; </w:t>
      </w:r>
    </w:p>
    <w:p w:rsidR="00275F35" w:rsidRPr="00A25862" w:rsidRDefault="00275F35" w:rsidP="00BA18E6">
      <w:pPr>
        <w:pStyle w:val="Default"/>
        <w:numPr>
          <w:ilvl w:val="0"/>
          <w:numId w:val="4"/>
        </w:numPr>
        <w:ind w:left="0" w:firstLine="0"/>
        <w:jc w:val="both"/>
        <w:rPr>
          <w:color w:val="auto"/>
        </w:rPr>
      </w:pPr>
      <w:r w:rsidRPr="00A25862">
        <w:rPr>
          <w:color w:val="auto"/>
        </w:rPr>
        <w:t xml:space="preserve">мнения выборного органа первичной профсоюзной организации или при его отсутствии иного представительного органа работников образовательного учреждения. </w:t>
      </w:r>
    </w:p>
    <w:p w:rsidR="00275F35" w:rsidRPr="00A25862" w:rsidRDefault="00275F35" w:rsidP="00BA18E6">
      <w:pPr>
        <w:pStyle w:val="Default"/>
        <w:numPr>
          <w:ilvl w:val="1"/>
          <w:numId w:val="3"/>
        </w:numPr>
        <w:ind w:left="0" w:firstLine="567"/>
        <w:jc w:val="both"/>
        <w:rPr>
          <w:color w:val="auto"/>
        </w:rPr>
      </w:pPr>
      <w:r w:rsidRPr="00A25862">
        <w:rPr>
          <w:color w:val="auto"/>
        </w:rPr>
        <w:lastRenderedPageBreak/>
        <w:t xml:space="preserve">При определении размера оплаты труда работников МАУДО ЦДО учитываются следующие условия: </w:t>
      </w:r>
    </w:p>
    <w:p w:rsidR="00275F35" w:rsidRPr="00A25862" w:rsidRDefault="00275F35" w:rsidP="00BA18E6">
      <w:pPr>
        <w:pStyle w:val="Default"/>
        <w:numPr>
          <w:ilvl w:val="0"/>
          <w:numId w:val="5"/>
        </w:numPr>
        <w:ind w:left="0" w:firstLine="0"/>
        <w:jc w:val="both"/>
        <w:rPr>
          <w:color w:val="auto"/>
        </w:rPr>
      </w:pPr>
      <w:r w:rsidRPr="00A25862">
        <w:rPr>
          <w:color w:val="auto"/>
        </w:rPr>
        <w:t xml:space="preserve">показатели квалификации (образование, наличие квалификационной категории, наличие ученой степени, почетного звания); </w:t>
      </w:r>
    </w:p>
    <w:p w:rsidR="00275F35" w:rsidRPr="00A25862" w:rsidRDefault="00275F35" w:rsidP="00BA18E6">
      <w:pPr>
        <w:pStyle w:val="Default"/>
        <w:numPr>
          <w:ilvl w:val="0"/>
          <w:numId w:val="5"/>
        </w:numPr>
        <w:ind w:left="0" w:firstLine="0"/>
        <w:jc w:val="both"/>
        <w:rPr>
          <w:color w:val="auto"/>
        </w:rPr>
      </w:pPr>
      <w:r w:rsidRPr="00A25862">
        <w:rPr>
          <w:color w:val="auto"/>
        </w:rPr>
        <w:t xml:space="preserve">продолжительность рабочего времени (нормы часов педагогической работы за ставку заработной платы) педагогических работников МАУДО ЦДО; </w:t>
      </w:r>
    </w:p>
    <w:p w:rsidR="00275F35" w:rsidRPr="00A25862" w:rsidRDefault="00275F35" w:rsidP="00BA18E6">
      <w:pPr>
        <w:pStyle w:val="Default"/>
        <w:numPr>
          <w:ilvl w:val="0"/>
          <w:numId w:val="5"/>
        </w:numPr>
        <w:ind w:left="0" w:firstLine="0"/>
        <w:jc w:val="both"/>
        <w:rPr>
          <w:color w:val="auto"/>
        </w:rPr>
      </w:pPr>
      <w:r w:rsidRPr="00A25862">
        <w:rPr>
          <w:color w:val="auto"/>
        </w:rPr>
        <w:t xml:space="preserve">объемы учебной (педагогической) работы; </w:t>
      </w:r>
    </w:p>
    <w:p w:rsidR="00275F35" w:rsidRPr="00A25862" w:rsidRDefault="00275F35" w:rsidP="00BA18E6">
      <w:pPr>
        <w:pStyle w:val="Default"/>
        <w:numPr>
          <w:ilvl w:val="0"/>
          <w:numId w:val="5"/>
        </w:numPr>
        <w:ind w:left="0" w:firstLine="0"/>
        <w:jc w:val="both"/>
        <w:rPr>
          <w:color w:val="auto"/>
        </w:rPr>
      </w:pPr>
      <w:r w:rsidRPr="00A25862">
        <w:rPr>
          <w:color w:val="auto"/>
        </w:rPr>
        <w:t xml:space="preserve">порядок исчисления заработной платы педагогических работников на основе тарификации; </w:t>
      </w:r>
    </w:p>
    <w:p w:rsidR="00275F35" w:rsidRPr="00A25862" w:rsidRDefault="00275F35" w:rsidP="00BA18E6">
      <w:pPr>
        <w:pStyle w:val="Default"/>
        <w:numPr>
          <w:ilvl w:val="0"/>
          <w:numId w:val="5"/>
        </w:numPr>
        <w:ind w:left="0" w:firstLine="0"/>
        <w:jc w:val="both"/>
        <w:rPr>
          <w:color w:val="auto"/>
        </w:rPr>
      </w:pPr>
      <w:r w:rsidRPr="00A25862">
        <w:rPr>
          <w:color w:val="auto"/>
        </w:rPr>
        <w:t>особенности исчисления почасовой оплаты труда педагогических работников;</w:t>
      </w:r>
    </w:p>
    <w:p w:rsidR="00275F35" w:rsidRPr="00A25862" w:rsidRDefault="00275F35" w:rsidP="00BA18E6">
      <w:pPr>
        <w:pStyle w:val="Default"/>
        <w:numPr>
          <w:ilvl w:val="0"/>
          <w:numId w:val="5"/>
        </w:numPr>
        <w:ind w:left="0" w:firstLine="0"/>
        <w:jc w:val="both"/>
        <w:rPr>
          <w:color w:val="auto"/>
        </w:rPr>
      </w:pPr>
      <w:r w:rsidRPr="00A25862">
        <w:rPr>
          <w:color w:val="auto"/>
        </w:rPr>
        <w:t>условия труда, отклоняющиеся от нормальных; выплаты, обусловленный районным регулированием оплаты.</w:t>
      </w:r>
    </w:p>
    <w:p w:rsidR="00275F35" w:rsidRPr="00A25862" w:rsidRDefault="00275F35" w:rsidP="00BA18E6">
      <w:pPr>
        <w:pStyle w:val="Default"/>
        <w:numPr>
          <w:ilvl w:val="1"/>
          <w:numId w:val="3"/>
        </w:numPr>
        <w:ind w:left="0" w:firstLine="567"/>
        <w:jc w:val="both"/>
        <w:rPr>
          <w:color w:val="auto"/>
        </w:rPr>
      </w:pPr>
      <w:r w:rsidRPr="00A25862">
        <w:rPr>
          <w:color w:val="auto"/>
        </w:rPr>
        <w:t>Заработная плата работников МАУДО ЦДО предельными размерами не ограничивается, за исключением случаев, предусмотренных ТК Российской Федерации.</w:t>
      </w:r>
    </w:p>
    <w:p w:rsidR="00275F35" w:rsidRPr="00A25862" w:rsidRDefault="00275F35" w:rsidP="00BA18E6">
      <w:pPr>
        <w:pStyle w:val="Default"/>
        <w:numPr>
          <w:ilvl w:val="1"/>
          <w:numId w:val="3"/>
        </w:numPr>
        <w:ind w:left="0" w:firstLine="567"/>
        <w:jc w:val="both"/>
        <w:rPr>
          <w:color w:val="auto"/>
        </w:rPr>
      </w:pPr>
      <w:r w:rsidRPr="00A25862">
        <w:rPr>
          <w:color w:val="auto"/>
        </w:rPr>
        <w:t xml:space="preserve">Изменение оплаты труда производится в случаях: </w:t>
      </w:r>
    </w:p>
    <w:p w:rsidR="00275F35" w:rsidRPr="00A25862" w:rsidRDefault="00275F35" w:rsidP="00BA18E6">
      <w:pPr>
        <w:pStyle w:val="Default"/>
        <w:numPr>
          <w:ilvl w:val="0"/>
          <w:numId w:val="6"/>
        </w:numPr>
        <w:tabs>
          <w:tab w:val="left" w:pos="567"/>
        </w:tabs>
        <w:ind w:left="0" w:firstLine="0"/>
        <w:jc w:val="both"/>
        <w:rPr>
          <w:color w:val="auto"/>
        </w:rPr>
      </w:pPr>
      <w:r w:rsidRPr="00A25862">
        <w:rPr>
          <w:color w:val="auto"/>
        </w:rPr>
        <w:t xml:space="preserve">присвоения квалификационной категории - со дня вынесения решения соответствующей аттестационной комиссии; </w:t>
      </w:r>
    </w:p>
    <w:p w:rsidR="00275F35" w:rsidRPr="00A25862" w:rsidRDefault="00275F35" w:rsidP="00BA18E6">
      <w:pPr>
        <w:pStyle w:val="Default"/>
        <w:numPr>
          <w:ilvl w:val="0"/>
          <w:numId w:val="6"/>
        </w:numPr>
        <w:tabs>
          <w:tab w:val="left" w:pos="567"/>
        </w:tabs>
        <w:ind w:left="0" w:firstLine="0"/>
        <w:jc w:val="both"/>
        <w:rPr>
          <w:color w:val="auto"/>
        </w:rPr>
      </w:pPr>
      <w:r w:rsidRPr="00A25862">
        <w:rPr>
          <w:color w:val="auto"/>
        </w:rPr>
        <w:t>присвоения почетного звания - со дня присвоения (при предъявлении документа, подтверждающего присвоение почетного звания).</w:t>
      </w:r>
    </w:p>
    <w:p w:rsidR="00275F35" w:rsidRPr="00A25862" w:rsidRDefault="00275F35" w:rsidP="00BA18E6">
      <w:pPr>
        <w:pStyle w:val="Default"/>
        <w:numPr>
          <w:ilvl w:val="0"/>
          <w:numId w:val="6"/>
        </w:numPr>
        <w:tabs>
          <w:tab w:val="left" w:pos="567"/>
        </w:tabs>
        <w:ind w:left="0" w:firstLine="0"/>
        <w:jc w:val="both"/>
        <w:rPr>
          <w:color w:val="auto"/>
        </w:rPr>
      </w:pPr>
      <w:r w:rsidRPr="00A25862">
        <w:rPr>
          <w:color w:val="auto"/>
        </w:rPr>
        <w:t>при присуждении учетной степени кандидата науки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w:t>
      </w:r>
    </w:p>
    <w:p w:rsidR="00275F35" w:rsidRPr="00A25862" w:rsidRDefault="00275F35" w:rsidP="00BA18E6">
      <w:pPr>
        <w:pStyle w:val="Default"/>
        <w:numPr>
          <w:ilvl w:val="0"/>
          <w:numId w:val="6"/>
        </w:numPr>
        <w:tabs>
          <w:tab w:val="left" w:pos="567"/>
        </w:tabs>
        <w:ind w:left="0" w:firstLine="0"/>
        <w:jc w:val="both"/>
        <w:rPr>
          <w:color w:val="auto"/>
        </w:rPr>
      </w:pPr>
      <w:r w:rsidRPr="00A25862">
        <w:rPr>
          <w:color w:val="auto"/>
        </w:rPr>
        <w:t>при присуждении учетной степени доктора наук – со дня издания Министерством образования и науки Российской Федерации приказа о выдаче диплома доктора наук (при предъявлении диплома доктора наук).</w:t>
      </w:r>
    </w:p>
    <w:p w:rsidR="00275F35" w:rsidRPr="00A25862" w:rsidRDefault="00275F35" w:rsidP="00BA18E6">
      <w:pPr>
        <w:pStyle w:val="Default"/>
        <w:numPr>
          <w:ilvl w:val="1"/>
          <w:numId w:val="3"/>
        </w:numPr>
        <w:ind w:left="0" w:firstLine="567"/>
        <w:jc w:val="both"/>
        <w:rPr>
          <w:color w:val="auto"/>
        </w:rPr>
      </w:pPr>
      <w:r w:rsidRPr="00A25862">
        <w:rPr>
          <w:color w:val="auto"/>
        </w:rPr>
        <w:t xml:space="preserve">При наступлении у работника права изменения оплаты труда в соответствии с пунктом 2.4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 </w:t>
      </w:r>
    </w:p>
    <w:p w:rsidR="00AF28A6" w:rsidRPr="00A25862" w:rsidRDefault="00DE4E21" w:rsidP="00BA18E6">
      <w:pPr>
        <w:pStyle w:val="Default"/>
        <w:numPr>
          <w:ilvl w:val="1"/>
          <w:numId w:val="3"/>
        </w:numPr>
        <w:ind w:left="0" w:firstLine="567"/>
        <w:jc w:val="both"/>
        <w:rPr>
          <w:color w:val="auto"/>
        </w:rPr>
      </w:pPr>
      <w:r w:rsidRPr="00A25862">
        <w:rPr>
          <w:color w:val="auto"/>
        </w:rPr>
        <w:t>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занимаемой в порядке совместительства, производится по каждой из должностей.</w:t>
      </w:r>
    </w:p>
    <w:p w:rsidR="00AF28A6" w:rsidRPr="00A25862" w:rsidRDefault="00DE4E21" w:rsidP="00BA18E6">
      <w:pPr>
        <w:pStyle w:val="Default"/>
        <w:numPr>
          <w:ilvl w:val="1"/>
          <w:numId w:val="3"/>
        </w:numPr>
        <w:ind w:left="0" w:firstLine="567"/>
        <w:jc w:val="both"/>
        <w:rPr>
          <w:color w:val="auto"/>
        </w:rPr>
      </w:pPr>
      <w:r w:rsidRPr="00A25862">
        <w:rPr>
          <w:color w:val="auto"/>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объема работ.</w:t>
      </w:r>
    </w:p>
    <w:p w:rsidR="00045087" w:rsidRPr="00A25862" w:rsidRDefault="00045087" w:rsidP="00BA18E6">
      <w:pPr>
        <w:pStyle w:val="Default"/>
        <w:numPr>
          <w:ilvl w:val="1"/>
          <w:numId w:val="3"/>
        </w:numPr>
        <w:ind w:left="0" w:firstLine="567"/>
        <w:jc w:val="both"/>
        <w:rPr>
          <w:color w:val="auto"/>
        </w:rPr>
      </w:pPr>
      <w:r w:rsidRPr="00A25862">
        <w:rPr>
          <w:color w:val="auto"/>
        </w:rPr>
        <w:t>Размеры должностных окладов, ставок заработ</w:t>
      </w:r>
      <w:r w:rsidR="00AF28A6" w:rsidRPr="00A25862">
        <w:rPr>
          <w:color w:val="auto"/>
        </w:rPr>
        <w:t>ной платы работников учреждения</w:t>
      </w:r>
      <w:r w:rsidRPr="00A25862">
        <w:rPr>
          <w:color w:val="auto"/>
        </w:rPr>
        <w:t xml:space="preserve">, занимающих должности учебно-вспомогательного персонала, должности педагогических сотрудников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05.05.2008 №216н «Об утверждении профессиональных квалификационных групп должностей работников образования». </w:t>
      </w:r>
    </w:p>
    <w:p w:rsidR="00474433" w:rsidRPr="00A25862" w:rsidRDefault="00474433" w:rsidP="00BA18E6">
      <w:pPr>
        <w:pStyle w:val="Default"/>
        <w:numPr>
          <w:ilvl w:val="1"/>
          <w:numId w:val="3"/>
        </w:numPr>
        <w:ind w:firstLine="207"/>
        <w:jc w:val="both"/>
      </w:pPr>
      <w:r w:rsidRPr="00A25862">
        <w:t xml:space="preserve"> Руководитель МАУДО ЦДО:</w:t>
      </w:r>
    </w:p>
    <w:p w:rsidR="00AF28A6" w:rsidRPr="00A25862" w:rsidRDefault="00474433" w:rsidP="00BA18E6">
      <w:pPr>
        <w:pStyle w:val="Default"/>
        <w:numPr>
          <w:ilvl w:val="0"/>
          <w:numId w:val="23"/>
        </w:numPr>
        <w:tabs>
          <w:tab w:val="left" w:pos="567"/>
        </w:tabs>
        <w:ind w:left="0" w:firstLine="0"/>
        <w:jc w:val="both"/>
      </w:pPr>
      <w:r w:rsidRPr="00A25862">
        <w:t>проверяет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w:t>
      </w:r>
      <w:r w:rsidR="00AF28A6" w:rsidRPr="00A25862">
        <w:t>й платы работников;</w:t>
      </w:r>
    </w:p>
    <w:p w:rsidR="00AF28A6" w:rsidRPr="00A25862" w:rsidRDefault="00474433" w:rsidP="00BA18E6">
      <w:pPr>
        <w:pStyle w:val="Default"/>
        <w:numPr>
          <w:ilvl w:val="0"/>
          <w:numId w:val="23"/>
        </w:numPr>
        <w:tabs>
          <w:tab w:val="left" w:pos="567"/>
        </w:tabs>
        <w:ind w:left="0" w:firstLine="0"/>
        <w:jc w:val="both"/>
      </w:pPr>
      <w:r w:rsidRPr="00A25862">
        <w:t xml:space="preserve">ежегодно составляет и утверждает тарификационные списки работников, выполняющих педагогическую работу, включая работников, выполняющих эту работу в том же муниципальном образовательном учреждении помимо своей основной работы согласно учебному плану, штатное расписание на работников Центра на соответствующий </w:t>
      </w:r>
      <w:r w:rsidRPr="00A25862">
        <w:lastRenderedPageBreak/>
        <w:t>учебный и календарный год, а также тарификационные листы на каждого работника, которые являются неотъемлемой частью трудового договора (эффективного контракта)</w:t>
      </w:r>
      <w:r w:rsidR="00AF28A6" w:rsidRPr="00A25862">
        <w:t>;</w:t>
      </w:r>
    </w:p>
    <w:p w:rsidR="00AF28A6" w:rsidRPr="00A25862" w:rsidRDefault="00474433" w:rsidP="00BA18E6">
      <w:pPr>
        <w:pStyle w:val="Default"/>
        <w:numPr>
          <w:ilvl w:val="0"/>
          <w:numId w:val="23"/>
        </w:numPr>
        <w:tabs>
          <w:tab w:val="left" w:pos="567"/>
        </w:tabs>
        <w:ind w:left="0" w:firstLine="0"/>
        <w:jc w:val="both"/>
      </w:pPr>
      <w:r w:rsidRPr="00A25862">
        <w:t>несет ответственность за своевременное и правильное определение размеров зара</w:t>
      </w:r>
      <w:r w:rsidR="00AF28A6" w:rsidRPr="00A25862">
        <w:t>ботной платы работников Центра;</w:t>
      </w:r>
    </w:p>
    <w:p w:rsidR="00474433" w:rsidRPr="00A25862" w:rsidRDefault="00474433" w:rsidP="00BA18E6">
      <w:pPr>
        <w:pStyle w:val="Default"/>
        <w:numPr>
          <w:ilvl w:val="0"/>
          <w:numId w:val="23"/>
        </w:numPr>
        <w:tabs>
          <w:tab w:val="left" w:pos="567"/>
        </w:tabs>
        <w:ind w:left="0" w:firstLine="0"/>
        <w:jc w:val="both"/>
      </w:pPr>
      <w:r w:rsidRPr="00A25862">
        <w:t xml:space="preserve">обеспечивает соблюдение предельного уровня соотношения среднемесячной заработной платы заместителей руководителей и главных бухгалтеров учреждения, формируемых за счет всех источников финансового обеспечения и рассчитываемый за календарный год, и среднемесячной заработной платы работников учреждения (без учета заработной платы соответствующих заместителей руководителей и главных бухгалтеров) в пределах соотношений, установленных Постановлением Главы ГО городского округа Сухой Лог от 10.02.2017 г. № 193-ПГ «Об установлении предельных уровней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и предприятий на территории городского округа Сухой Лог». </w:t>
      </w:r>
    </w:p>
    <w:p w:rsidR="00275F35" w:rsidRPr="00A25862" w:rsidRDefault="00275F35" w:rsidP="00BA18E6">
      <w:pPr>
        <w:pStyle w:val="Default"/>
        <w:numPr>
          <w:ilvl w:val="1"/>
          <w:numId w:val="3"/>
        </w:numPr>
        <w:ind w:left="0" w:firstLine="567"/>
        <w:jc w:val="both"/>
        <w:rPr>
          <w:color w:val="auto"/>
        </w:rPr>
      </w:pPr>
      <w:r w:rsidRPr="00A25862">
        <w:rPr>
          <w:color w:val="auto"/>
        </w:rPr>
        <w:t>Предельный объем учебной (педагогической) нагрузки, которая может выполняться в образовательном учреждении педагогическими работниками, устанавливается в случаях, предусмотренных законодательством, в соответствии с Трудовым кодексом Российской Федерации, федеральными законами и иными нормативными правовыми актами, содержащие нормы трудового права.</w:t>
      </w:r>
    </w:p>
    <w:p w:rsidR="00AF28A6" w:rsidRPr="00A25862" w:rsidRDefault="00275F35" w:rsidP="00BA18E6">
      <w:pPr>
        <w:pStyle w:val="Default"/>
        <w:numPr>
          <w:ilvl w:val="1"/>
          <w:numId w:val="3"/>
        </w:numPr>
        <w:ind w:left="0" w:firstLine="567"/>
        <w:jc w:val="both"/>
        <w:rPr>
          <w:color w:val="auto"/>
        </w:rPr>
      </w:pPr>
      <w:r w:rsidRPr="00A25862">
        <w:rPr>
          <w:color w:val="auto"/>
        </w:rPr>
        <w:t>Педагогическая работа в том же образовательном учреждении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пунктом 2  Постановлением Министерства труда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AF28A6" w:rsidRPr="00A25862" w:rsidRDefault="00275F35" w:rsidP="00BA18E6">
      <w:pPr>
        <w:pStyle w:val="Default"/>
        <w:numPr>
          <w:ilvl w:val="1"/>
          <w:numId w:val="3"/>
        </w:numPr>
        <w:ind w:left="0" w:firstLine="567"/>
        <w:jc w:val="both"/>
        <w:rPr>
          <w:color w:val="auto"/>
        </w:rPr>
      </w:pPr>
      <w:r w:rsidRPr="00A25862">
        <w:rPr>
          <w:color w:val="auto"/>
        </w:rPr>
        <w:t>Предоставление педагогической работы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при условии, если педагогические работники, для которых данное образовательное учреждение является основным местом работы, обеспечены педагогической работой по своей специальности в объеме не менее чем на ставку заработной платы либо в меньшем объеме с их письменного согласия.</w:t>
      </w:r>
    </w:p>
    <w:p w:rsidR="00275F35" w:rsidRPr="00A25862" w:rsidRDefault="00D71BD8" w:rsidP="00BA18E6">
      <w:pPr>
        <w:pStyle w:val="Default"/>
        <w:numPr>
          <w:ilvl w:val="1"/>
          <w:numId w:val="3"/>
        </w:numPr>
        <w:ind w:left="0" w:firstLine="567"/>
        <w:jc w:val="both"/>
        <w:rPr>
          <w:color w:val="auto"/>
        </w:rPr>
      </w:pPr>
      <w:r w:rsidRPr="00A25862">
        <w:t>Педагогическая работа на условиях почасовой оплаты в объеме не более 300 часов в год осуществляется в соответствии с Постановлением Министерства труда и социального развития РФ от 30.06.2003 г. № 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установленным локальным нормативным актом учреждения, в зависимости от реализуемых образовательных программ и (или) уровня квалификации педагогического работника.</w:t>
      </w:r>
    </w:p>
    <w:p w:rsidR="005F75CC" w:rsidRPr="00A25862" w:rsidRDefault="005F75CC" w:rsidP="00BA18E6">
      <w:pPr>
        <w:pStyle w:val="Default"/>
        <w:jc w:val="both"/>
        <w:rPr>
          <w:b/>
          <w:bCs/>
          <w:color w:val="auto"/>
        </w:rPr>
      </w:pPr>
    </w:p>
    <w:p w:rsidR="00A550A7" w:rsidRPr="00A25862" w:rsidRDefault="0011418D"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 xml:space="preserve">3. </w:t>
      </w:r>
      <w:r w:rsidR="00A550A7" w:rsidRPr="00A25862">
        <w:rPr>
          <w:rFonts w:ascii="Times New Roman" w:hAnsi="Times New Roman" w:cs="Times New Roman"/>
          <w:b/>
          <w:sz w:val="24"/>
          <w:szCs w:val="24"/>
        </w:rPr>
        <w:t>ПОРЯДОК ОПРЕДЕЛЕНИЯ ОПЛАТЫ ТРУДА</w:t>
      </w:r>
    </w:p>
    <w:p w:rsidR="00FE07D3" w:rsidRPr="00A25862" w:rsidRDefault="00A550A7"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ПЕДАГОГИЧЕСКИХ РАБОТНИКОВ</w:t>
      </w:r>
    </w:p>
    <w:p w:rsidR="00A550A7" w:rsidRPr="00A25862" w:rsidRDefault="00A550A7" w:rsidP="00BA18E6">
      <w:pPr>
        <w:autoSpaceDE w:val="0"/>
        <w:autoSpaceDN w:val="0"/>
        <w:adjustRightInd w:val="0"/>
        <w:spacing w:after="0" w:line="240" w:lineRule="auto"/>
        <w:jc w:val="both"/>
        <w:rPr>
          <w:rFonts w:ascii="Times New Roman" w:hAnsi="Times New Roman" w:cs="Times New Roman"/>
          <w:b/>
          <w:sz w:val="24"/>
          <w:szCs w:val="24"/>
        </w:rPr>
      </w:pPr>
      <w:r w:rsidRPr="00A25862">
        <w:rPr>
          <w:rFonts w:ascii="Times New Roman" w:hAnsi="Times New Roman" w:cs="Times New Roman"/>
          <w:b/>
          <w:sz w:val="24"/>
          <w:szCs w:val="24"/>
        </w:rPr>
        <w:t xml:space="preserve"> </w:t>
      </w:r>
    </w:p>
    <w:p w:rsidR="00AF28A6" w:rsidRPr="00A25862" w:rsidRDefault="00A550A7" w:rsidP="00BA18E6">
      <w:pPr>
        <w:pStyle w:val="a4"/>
        <w:numPr>
          <w:ilvl w:val="1"/>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Размеры должностных окладов, ставок заработной платы работников МАУДО ЦДО,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C0756C" w:rsidRPr="00A25862" w:rsidRDefault="00C0756C" w:rsidP="00BA18E6">
      <w:pPr>
        <w:pStyle w:val="a4"/>
        <w:numPr>
          <w:ilvl w:val="1"/>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Оплата труда работников Центра включает в себя: </w:t>
      </w:r>
    </w:p>
    <w:p w:rsidR="00AF28A6" w:rsidRPr="00A25862" w:rsidRDefault="00C0756C" w:rsidP="00BA18E6">
      <w:pPr>
        <w:pStyle w:val="Default"/>
        <w:numPr>
          <w:ilvl w:val="0"/>
          <w:numId w:val="24"/>
        </w:numPr>
        <w:tabs>
          <w:tab w:val="left" w:pos="567"/>
        </w:tabs>
        <w:ind w:left="0" w:firstLine="0"/>
        <w:jc w:val="both"/>
        <w:rPr>
          <w:color w:val="auto"/>
        </w:rPr>
      </w:pPr>
      <w:r w:rsidRPr="00A25862">
        <w:rPr>
          <w:color w:val="auto"/>
        </w:rPr>
        <w:lastRenderedPageBreak/>
        <w:t>размеры окладов (должностных оклад</w:t>
      </w:r>
      <w:r w:rsidR="00AF28A6" w:rsidRPr="00A25862">
        <w:rPr>
          <w:color w:val="auto"/>
        </w:rPr>
        <w:t xml:space="preserve">ов), ставок заработной платы по </w:t>
      </w:r>
      <w:r w:rsidRPr="00A25862">
        <w:rPr>
          <w:color w:val="auto"/>
        </w:rPr>
        <w:t xml:space="preserve">профессиональным квалификационным группам; </w:t>
      </w:r>
    </w:p>
    <w:p w:rsidR="00AF28A6" w:rsidRPr="00A25862" w:rsidRDefault="00C0756C" w:rsidP="00BA18E6">
      <w:pPr>
        <w:pStyle w:val="Default"/>
        <w:numPr>
          <w:ilvl w:val="0"/>
          <w:numId w:val="24"/>
        </w:numPr>
        <w:tabs>
          <w:tab w:val="left" w:pos="567"/>
        </w:tabs>
        <w:ind w:left="0" w:firstLine="0"/>
        <w:jc w:val="both"/>
        <w:rPr>
          <w:color w:val="auto"/>
        </w:rPr>
      </w:pPr>
      <w:r w:rsidRPr="00A25862">
        <w:rPr>
          <w:color w:val="auto"/>
        </w:rPr>
        <w:t xml:space="preserve">выплаты компенсационного характера в соответствии с перечнем видов выплат компенсационного характера, установленных в главе 5 настоящего Положения; </w:t>
      </w:r>
    </w:p>
    <w:p w:rsidR="00C0756C" w:rsidRPr="00A25862" w:rsidRDefault="00C0756C" w:rsidP="00BA18E6">
      <w:pPr>
        <w:pStyle w:val="Default"/>
        <w:numPr>
          <w:ilvl w:val="0"/>
          <w:numId w:val="24"/>
        </w:numPr>
        <w:tabs>
          <w:tab w:val="left" w:pos="567"/>
        </w:tabs>
        <w:ind w:left="0" w:firstLine="0"/>
        <w:jc w:val="both"/>
        <w:rPr>
          <w:color w:val="auto"/>
        </w:rPr>
      </w:pPr>
      <w:r w:rsidRPr="00A25862">
        <w:rPr>
          <w:color w:val="auto"/>
        </w:rPr>
        <w:t xml:space="preserve">выплаты стимулирующего характера в соответствии с перечнем видов выплат стимулирующего характера, установленных в главе 6 настоящего Положения. </w:t>
      </w:r>
    </w:p>
    <w:p w:rsidR="00AF28A6" w:rsidRPr="00A25862" w:rsidRDefault="00C0756C" w:rsidP="00BA18E6">
      <w:pPr>
        <w:pStyle w:val="Default"/>
        <w:numPr>
          <w:ilvl w:val="1"/>
          <w:numId w:val="7"/>
        </w:numPr>
        <w:tabs>
          <w:tab w:val="left" w:pos="1418"/>
        </w:tabs>
        <w:spacing w:after="28"/>
        <w:ind w:left="0" w:firstLine="567"/>
        <w:jc w:val="both"/>
        <w:rPr>
          <w:color w:val="auto"/>
        </w:rPr>
      </w:pPr>
      <w:r w:rsidRPr="00A25862">
        <w:rPr>
          <w:color w:val="auto"/>
        </w:rPr>
        <w:t xml:space="preserve">Размеры окладов (должностных окладов), ставок заработной платы, а также размеры компенсационных, стимулирующих и иных выплат устанавливаются Центром самостоятельно в соответствии с настоящим Положением, за исключением случаев, предусмотренных ТК РФ в пределах имеющихся средств на оплату труда. </w:t>
      </w:r>
    </w:p>
    <w:p w:rsidR="00C0756C" w:rsidRPr="00A25862" w:rsidRDefault="00C0756C" w:rsidP="00BA18E6">
      <w:pPr>
        <w:pStyle w:val="Default"/>
        <w:numPr>
          <w:ilvl w:val="1"/>
          <w:numId w:val="7"/>
        </w:numPr>
        <w:tabs>
          <w:tab w:val="left" w:pos="1418"/>
        </w:tabs>
        <w:spacing w:after="28"/>
        <w:ind w:left="0" w:firstLine="567"/>
        <w:jc w:val="both"/>
        <w:rPr>
          <w:color w:val="auto"/>
        </w:rPr>
      </w:pPr>
      <w:r w:rsidRPr="00A25862">
        <w:t xml:space="preserve">Размеры окладов (должностных окладов), ставок заработной платы работников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 </w:t>
      </w:r>
    </w:p>
    <w:p w:rsidR="0059402E" w:rsidRPr="00A25862" w:rsidRDefault="0059402E" w:rsidP="00BA18E6">
      <w:pPr>
        <w:pStyle w:val="Default"/>
        <w:spacing w:after="28"/>
        <w:ind w:firstLine="708"/>
        <w:jc w:val="both"/>
      </w:pPr>
      <w:r w:rsidRPr="00A25862">
        <w:t xml:space="preserve">Учреждение  имеет право самостоятельно устанавливать размер окладов, 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w:t>
      </w:r>
    </w:p>
    <w:p w:rsidR="00AF28A6" w:rsidRPr="00A25862" w:rsidRDefault="00C0756C" w:rsidP="00BA18E6">
      <w:pPr>
        <w:pStyle w:val="Default"/>
        <w:numPr>
          <w:ilvl w:val="1"/>
          <w:numId w:val="7"/>
        </w:numPr>
        <w:tabs>
          <w:tab w:val="left" w:pos="1418"/>
        </w:tabs>
        <w:spacing w:after="28"/>
        <w:ind w:left="0" w:firstLine="567"/>
        <w:jc w:val="both"/>
      </w:pPr>
      <w:r w:rsidRPr="00A25862">
        <w:t xml:space="preserve">Размеры окладов (должностных окладов), ставок заработной платы работников Центра, установленные настоящим Положением, ежегодно увеличиваются (индексируются) на величину (коэффициент) и в сроки, указанные в нормативном правовом акте Администрации городского округа Сухой Лог об индексации заработной платы муниципальных бюджетных, автономных и казенных учреждений городского округа Сухой Лог. </w:t>
      </w:r>
    </w:p>
    <w:p w:rsidR="00AF28A6" w:rsidRPr="00A25862" w:rsidRDefault="00C0756C" w:rsidP="00BA18E6">
      <w:pPr>
        <w:pStyle w:val="Default"/>
        <w:numPr>
          <w:ilvl w:val="1"/>
          <w:numId w:val="7"/>
        </w:numPr>
        <w:tabs>
          <w:tab w:val="left" w:pos="1418"/>
        </w:tabs>
        <w:spacing w:after="28"/>
        <w:ind w:left="0" w:firstLine="567"/>
        <w:jc w:val="both"/>
      </w:pPr>
      <w:r w:rsidRPr="00A25862">
        <w:t xml:space="preserve">Размеры окладов (должностных окладов), ставок заработной платы,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w:t>
      </w:r>
    </w:p>
    <w:p w:rsidR="006E6B4F" w:rsidRPr="00A25862" w:rsidRDefault="006E6B4F" w:rsidP="00BA18E6">
      <w:pPr>
        <w:pStyle w:val="Default"/>
        <w:numPr>
          <w:ilvl w:val="1"/>
          <w:numId w:val="7"/>
        </w:numPr>
        <w:tabs>
          <w:tab w:val="left" w:pos="1418"/>
        </w:tabs>
        <w:spacing w:after="28"/>
        <w:ind w:left="0" w:firstLine="567"/>
        <w:jc w:val="both"/>
      </w:pPr>
      <w:r w:rsidRPr="00A25862">
        <w:t>Повышающие коэффициенты к должностным окладам, за квалификационную категорию устанавливаются педагогическим работникам, прошедшим аттестацию</w:t>
      </w:r>
      <w:r w:rsidRPr="00A25862">
        <w:rPr>
          <w:color w:val="auto"/>
        </w:rPr>
        <w:t xml:space="preserve">, в следующих размерах (Приложение № </w:t>
      </w:r>
      <w:r w:rsidR="009B0E49" w:rsidRPr="00A25862">
        <w:rPr>
          <w:color w:val="auto"/>
        </w:rPr>
        <w:t>6</w:t>
      </w:r>
      <w:r w:rsidRPr="00A25862">
        <w:rPr>
          <w:color w:val="auto"/>
        </w:rPr>
        <w:t>):</w:t>
      </w:r>
    </w:p>
    <w:p w:rsidR="00AF28A6" w:rsidRPr="00A25862" w:rsidRDefault="00C0756C" w:rsidP="00BA18E6">
      <w:pPr>
        <w:pStyle w:val="Default"/>
        <w:numPr>
          <w:ilvl w:val="0"/>
          <w:numId w:val="25"/>
        </w:numPr>
        <w:tabs>
          <w:tab w:val="left" w:pos="567"/>
        </w:tabs>
        <w:ind w:left="0" w:firstLine="0"/>
        <w:jc w:val="both"/>
      </w:pPr>
      <w:r w:rsidRPr="00A25862">
        <w:t>работникам, имеющим высшую квалификационную катег</w:t>
      </w:r>
      <w:r w:rsidR="00AF28A6" w:rsidRPr="00A25862">
        <w:t>орию по результатам аттестации</w:t>
      </w:r>
      <w:r w:rsidRPr="00A25862">
        <w:t xml:space="preserve"> </w:t>
      </w:r>
      <w:r w:rsidR="00AF28A6" w:rsidRPr="00A25862">
        <w:t>–</w:t>
      </w:r>
      <w:r w:rsidRPr="00A25862">
        <w:t xml:space="preserve"> 25 процентов; </w:t>
      </w:r>
    </w:p>
    <w:p w:rsidR="00AF28A6" w:rsidRPr="00A25862" w:rsidRDefault="00C0756C" w:rsidP="00BA18E6">
      <w:pPr>
        <w:pStyle w:val="Default"/>
        <w:numPr>
          <w:ilvl w:val="0"/>
          <w:numId w:val="25"/>
        </w:numPr>
        <w:tabs>
          <w:tab w:val="left" w:pos="567"/>
        </w:tabs>
        <w:ind w:left="0" w:firstLine="0"/>
        <w:jc w:val="both"/>
      </w:pPr>
      <w:r w:rsidRPr="00A25862">
        <w:t xml:space="preserve">работникам, имеющим I квалификационную категорию по результатам аттестации, - 20 процентов; </w:t>
      </w:r>
    </w:p>
    <w:p w:rsidR="00AF28A6" w:rsidRPr="00A25862" w:rsidRDefault="00C0756C" w:rsidP="00BA18E6">
      <w:pPr>
        <w:pStyle w:val="Default"/>
        <w:numPr>
          <w:ilvl w:val="0"/>
          <w:numId w:val="25"/>
        </w:numPr>
        <w:tabs>
          <w:tab w:val="left" w:pos="567"/>
        </w:tabs>
        <w:ind w:left="0" w:firstLine="0"/>
        <w:jc w:val="both"/>
      </w:pPr>
      <w:r w:rsidRPr="00A25862">
        <w:t>работникам, являющимися выпускниками профессиональных образовательных организаций и образовательных организаций высшего образования, в первый раз получившим соответствующее профессиональное образование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(независимо от факта трудоустройства в предыдущем периоде), оклады (ставки заработной платы) до установления им квалификационной категории не более</w:t>
      </w:r>
      <w:r w:rsidR="00AF28A6" w:rsidRPr="00A25862">
        <w:t xml:space="preserve"> чем на два года – 20 процентов;</w:t>
      </w:r>
      <w:r w:rsidRPr="00A25862">
        <w:t xml:space="preserve"> </w:t>
      </w:r>
    </w:p>
    <w:p w:rsidR="00AF28A6" w:rsidRPr="00A25862" w:rsidRDefault="00C0756C" w:rsidP="00BA18E6">
      <w:pPr>
        <w:pStyle w:val="Default"/>
        <w:numPr>
          <w:ilvl w:val="0"/>
          <w:numId w:val="25"/>
        </w:numPr>
        <w:tabs>
          <w:tab w:val="left" w:pos="567"/>
        </w:tabs>
        <w:ind w:left="0" w:firstLine="0"/>
        <w:jc w:val="both"/>
      </w:pPr>
      <w:r w:rsidRPr="00A25862">
        <w:t xml:space="preserve">работникам, подтвердившим по результатам аттестации соответствие занимаемой должности </w:t>
      </w:r>
      <w:r w:rsidR="00AF28A6" w:rsidRPr="00A25862">
        <w:t xml:space="preserve">– </w:t>
      </w:r>
      <w:r w:rsidRPr="00A25862">
        <w:t xml:space="preserve">10 процентов; </w:t>
      </w:r>
    </w:p>
    <w:p w:rsidR="006E6B4F" w:rsidRPr="00A25862" w:rsidRDefault="00C0756C" w:rsidP="00BA18E6">
      <w:pPr>
        <w:pStyle w:val="Default"/>
        <w:numPr>
          <w:ilvl w:val="0"/>
          <w:numId w:val="25"/>
        </w:numPr>
        <w:tabs>
          <w:tab w:val="left" w:pos="567"/>
        </w:tabs>
        <w:ind w:left="0" w:firstLine="0"/>
        <w:jc w:val="both"/>
      </w:pPr>
      <w:r w:rsidRPr="00A25862">
        <w:t xml:space="preserve">в случае истечения срока действия квалификационной категории по занимаемой должности у педагогических работников, в период действия на территории городского округа Сухой Лог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w:t>
      </w:r>
      <w:r w:rsidRPr="00A25862">
        <w:lastRenderedPageBreak/>
        <w:t>истечения срока действия квалификационной категории. Повышения устанавливаются приказом руководителя на определенный срок. Указанные повышения образуют новый размер оклада (должностного оклада), ставки заработной платы. Начисления компенсационных и стимулирующих выплат, которые устанавливаются в процентах к окладу (должностному окладу), ставке заработной платы, в пределах ФОТ, утвержденного на соответствующий финансовый год, производится исходя из увеличенных размеров окладов (должностных окладов), ставок заработной платы.</w:t>
      </w:r>
    </w:p>
    <w:p w:rsidR="006E6B4F" w:rsidRPr="00A25862" w:rsidRDefault="006E6B4F" w:rsidP="00BA18E6">
      <w:pPr>
        <w:pStyle w:val="Default"/>
        <w:numPr>
          <w:ilvl w:val="1"/>
          <w:numId w:val="7"/>
        </w:numPr>
        <w:tabs>
          <w:tab w:val="left" w:pos="1418"/>
        </w:tabs>
        <w:ind w:left="0" w:firstLine="567"/>
        <w:jc w:val="both"/>
        <w:rPr>
          <w:color w:val="auto"/>
        </w:rPr>
      </w:pPr>
      <w:r w:rsidRPr="00A25862">
        <w:rPr>
          <w:color w:val="auto"/>
        </w:rPr>
        <w:t>Педагогическим работникам, имеющим ученую степень или почетные звания, устанавливаются повышающие коэффициенты к должностному окладу, ставок заработной платы в следующих размерах:</w:t>
      </w:r>
    </w:p>
    <w:p w:rsidR="006E6B4F" w:rsidRPr="00A25862" w:rsidRDefault="006E6B4F" w:rsidP="00BA18E6">
      <w:pPr>
        <w:pStyle w:val="a4"/>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за ученую степень кандидата наук или почетное звание, название которых начинается со слов "Заслуженный" – в размере 0,2;</w:t>
      </w:r>
    </w:p>
    <w:p w:rsidR="006E6B4F" w:rsidRPr="00A25862" w:rsidRDefault="006E6B4F" w:rsidP="00BA18E6">
      <w:pPr>
        <w:pStyle w:val="a4"/>
        <w:numPr>
          <w:ilvl w:val="0"/>
          <w:numId w:val="8"/>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за ученую степень доктора наук или почетное звание, название которых начинается со слов "Народный" – в размере 0,5.</w:t>
      </w:r>
    </w:p>
    <w:p w:rsidR="006E6B4F" w:rsidRPr="00A25862" w:rsidRDefault="006E6B4F" w:rsidP="00BA18E6">
      <w:pPr>
        <w:pStyle w:val="a4"/>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60352D" w:rsidRPr="00A25862" w:rsidRDefault="006E6B4F" w:rsidP="00BA18E6">
      <w:pPr>
        <w:pStyle w:val="a4"/>
        <w:numPr>
          <w:ilvl w:val="1"/>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главами 5 и 6 настоящего Положения.</w:t>
      </w:r>
    </w:p>
    <w:p w:rsidR="0060352D" w:rsidRPr="00A25862" w:rsidRDefault="006E6B4F" w:rsidP="00BA18E6">
      <w:pPr>
        <w:pStyle w:val="a4"/>
        <w:numPr>
          <w:ilvl w:val="1"/>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Продолжительность рабочего времени педагогических работников регламентируется Приказами Министерства образования и науки РФ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6E6B4F" w:rsidRPr="00A25862" w:rsidRDefault="006E6B4F" w:rsidP="00BA18E6">
      <w:pPr>
        <w:pStyle w:val="a4"/>
        <w:numPr>
          <w:ilvl w:val="1"/>
          <w:numId w:val="7"/>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w:t>
      </w:r>
    </w:p>
    <w:p w:rsidR="006E6B4F" w:rsidRPr="00A25862" w:rsidRDefault="006E6B4F"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p>
    <w:p w:rsidR="006E6B4F" w:rsidRPr="00A25862" w:rsidRDefault="006E6B4F" w:rsidP="00BA18E6">
      <w:pPr>
        <w:autoSpaceDE w:val="0"/>
        <w:autoSpaceDN w:val="0"/>
        <w:adjustRightInd w:val="0"/>
        <w:spacing w:after="0" w:line="240" w:lineRule="auto"/>
        <w:jc w:val="both"/>
        <w:rPr>
          <w:rFonts w:ascii="Times New Roman" w:hAnsi="Times New Roman" w:cs="Times New Roman"/>
          <w:color w:val="FF0000"/>
          <w:sz w:val="24"/>
          <w:szCs w:val="24"/>
        </w:rPr>
      </w:pPr>
    </w:p>
    <w:p w:rsidR="0060352D" w:rsidRPr="00A25862" w:rsidRDefault="00BE5EA6"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Глава 4. УСЛОВИЯ ОПЛАТЫ ТРУДА РУКОВОДИТЕЛЯ,</w:t>
      </w:r>
    </w:p>
    <w:p w:rsidR="00BE5EA6" w:rsidRPr="00A25862" w:rsidRDefault="00BE5EA6"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ЕГО ЗАМЕСТИТЕЛЕЙ И ГЛАВНОГО БУХГАЛТЕРА</w:t>
      </w:r>
    </w:p>
    <w:p w:rsidR="00FE07D3" w:rsidRPr="00A25862" w:rsidRDefault="00FE07D3" w:rsidP="00BA18E6">
      <w:pPr>
        <w:autoSpaceDE w:val="0"/>
        <w:autoSpaceDN w:val="0"/>
        <w:adjustRightInd w:val="0"/>
        <w:spacing w:after="0" w:line="240" w:lineRule="auto"/>
        <w:jc w:val="both"/>
        <w:rPr>
          <w:rFonts w:ascii="Times New Roman" w:hAnsi="Times New Roman" w:cs="Times New Roman"/>
          <w:b/>
          <w:sz w:val="24"/>
          <w:szCs w:val="24"/>
        </w:rPr>
      </w:pPr>
    </w:p>
    <w:p w:rsidR="00BE5EA6" w:rsidRPr="00A25862" w:rsidRDefault="00BE5EA6" w:rsidP="00BA18E6">
      <w:pPr>
        <w:pStyle w:val="a4"/>
        <w:numPr>
          <w:ilvl w:val="1"/>
          <w:numId w:val="9"/>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Размер, порядок и условия оплаты труда руководителя образовательного учреждения устанавливаются работодателем в трудовом договоре.</w:t>
      </w:r>
    </w:p>
    <w:p w:rsidR="00BE5EA6" w:rsidRPr="00A25862" w:rsidRDefault="00BE5EA6" w:rsidP="00BA18E6">
      <w:pPr>
        <w:pStyle w:val="a4"/>
        <w:numPr>
          <w:ilvl w:val="1"/>
          <w:numId w:val="9"/>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Оплата труда руководителя образовательного учреждения, его заместителей и главного бухгалтера включает в себя:</w:t>
      </w:r>
    </w:p>
    <w:p w:rsidR="00BE5EA6" w:rsidRPr="00A25862" w:rsidRDefault="00BE5EA6" w:rsidP="00BA18E6">
      <w:pPr>
        <w:pStyle w:val="a4"/>
        <w:numPr>
          <w:ilvl w:val="0"/>
          <w:numId w:val="10"/>
        </w:numPr>
        <w:autoSpaceDE w:val="0"/>
        <w:autoSpaceDN w:val="0"/>
        <w:adjustRightInd w:val="0"/>
        <w:spacing w:after="0" w:line="240" w:lineRule="auto"/>
        <w:ind w:left="426" w:hanging="426"/>
        <w:jc w:val="both"/>
        <w:rPr>
          <w:rFonts w:ascii="Times New Roman" w:hAnsi="Times New Roman" w:cs="Times New Roman"/>
          <w:sz w:val="24"/>
          <w:szCs w:val="24"/>
        </w:rPr>
      </w:pPr>
      <w:r w:rsidRPr="00A25862">
        <w:rPr>
          <w:rFonts w:ascii="Times New Roman" w:hAnsi="Times New Roman" w:cs="Times New Roman"/>
          <w:sz w:val="24"/>
          <w:szCs w:val="24"/>
        </w:rPr>
        <w:t>оклад (должностной оклад);</w:t>
      </w:r>
    </w:p>
    <w:p w:rsidR="00BE5EA6" w:rsidRPr="00A25862" w:rsidRDefault="00BE5EA6" w:rsidP="00BA18E6">
      <w:pPr>
        <w:pStyle w:val="a4"/>
        <w:numPr>
          <w:ilvl w:val="0"/>
          <w:numId w:val="10"/>
        </w:numPr>
        <w:autoSpaceDE w:val="0"/>
        <w:autoSpaceDN w:val="0"/>
        <w:adjustRightInd w:val="0"/>
        <w:spacing w:after="0" w:line="240" w:lineRule="auto"/>
        <w:ind w:left="426" w:hanging="426"/>
        <w:jc w:val="both"/>
        <w:rPr>
          <w:rFonts w:ascii="Times New Roman" w:hAnsi="Times New Roman" w:cs="Times New Roman"/>
          <w:sz w:val="24"/>
          <w:szCs w:val="24"/>
        </w:rPr>
      </w:pPr>
      <w:r w:rsidRPr="00A25862">
        <w:rPr>
          <w:rFonts w:ascii="Times New Roman" w:hAnsi="Times New Roman" w:cs="Times New Roman"/>
          <w:sz w:val="24"/>
          <w:szCs w:val="24"/>
        </w:rPr>
        <w:t>выплаты компенсационного характера;</w:t>
      </w:r>
    </w:p>
    <w:p w:rsidR="00BE5EA6" w:rsidRPr="00A25862" w:rsidRDefault="00BE5EA6" w:rsidP="00BA18E6">
      <w:pPr>
        <w:pStyle w:val="a4"/>
        <w:numPr>
          <w:ilvl w:val="0"/>
          <w:numId w:val="10"/>
        </w:numPr>
        <w:autoSpaceDE w:val="0"/>
        <w:autoSpaceDN w:val="0"/>
        <w:adjustRightInd w:val="0"/>
        <w:spacing w:after="0" w:line="240" w:lineRule="auto"/>
        <w:ind w:left="426" w:hanging="426"/>
        <w:jc w:val="both"/>
        <w:rPr>
          <w:rFonts w:ascii="Times New Roman" w:hAnsi="Times New Roman" w:cs="Times New Roman"/>
          <w:sz w:val="24"/>
          <w:szCs w:val="24"/>
        </w:rPr>
      </w:pPr>
      <w:r w:rsidRPr="00A25862">
        <w:rPr>
          <w:rFonts w:ascii="Times New Roman" w:hAnsi="Times New Roman" w:cs="Times New Roman"/>
          <w:sz w:val="24"/>
          <w:szCs w:val="24"/>
        </w:rPr>
        <w:t>выплаты стимулирующего характера.</w:t>
      </w:r>
    </w:p>
    <w:p w:rsidR="00086235" w:rsidRPr="00A25862" w:rsidRDefault="00086235" w:rsidP="00BA18E6">
      <w:pPr>
        <w:pStyle w:val="Default"/>
        <w:numPr>
          <w:ilvl w:val="1"/>
          <w:numId w:val="9"/>
        </w:numPr>
        <w:ind w:left="0" w:firstLine="567"/>
        <w:jc w:val="both"/>
      </w:pPr>
      <w:r w:rsidRPr="00A25862">
        <w:t xml:space="preserve"> Размер должностного оклада руководителя МАУДО ЦДО определяется в трудовом договоре, составленном на основе типовой формы трудового договора, </w:t>
      </w:r>
      <w:r w:rsidRPr="00A25862">
        <w:lastRenderedPageBreak/>
        <w:t>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 в зависимости от сложности труда, в том числе с учетом масштаба управления, особенностей деятельности и значимости муниципального образовательного учреждения, в соответствии с системой критериев для дифференцированного установления оклада руководителям муниципальных образовательных учреждений.</w:t>
      </w:r>
    </w:p>
    <w:p w:rsidR="00086235" w:rsidRPr="00A25862" w:rsidRDefault="00086235" w:rsidP="00BA18E6">
      <w:pPr>
        <w:pStyle w:val="Default"/>
        <w:numPr>
          <w:ilvl w:val="1"/>
          <w:numId w:val="9"/>
        </w:numPr>
        <w:ind w:left="0" w:firstLine="568"/>
        <w:jc w:val="both"/>
      </w:pPr>
      <w:r w:rsidRPr="00A25862">
        <w:t xml:space="preserve">Должностной оклад руководителя образовательного учреждения устанавливается по состоянию на 1 января календарного года на основании соответствующих документов, подтверждающих контингент обучающихся образовательного учреждения на начало учебного года (статистические отчеты, приказы по комплектованию) и документов, подтверждающих реализацию соответствующих образовательных программ (лицензия на право ведения образовательной деятельности, образовательная программа учреждения). </w:t>
      </w:r>
    </w:p>
    <w:p w:rsidR="00086235" w:rsidRPr="00A25862" w:rsidRDefault="00086235" w:rsidP="00BA18E6">
      <w:pPr>
        <w:pStyle w:val="Default"/>
        <w:numPr>
          <w:ilvl w:val="1"/>
          <w:numId w:val="9"/>
        </w:numPr>
        <w:tabs>
          <w:tab w:val="left" w:pos="1418"/>
        </w:tabs>
        <w:spacing w:after="30"/>
        <w:ind w:left="0" w:firstLine="568"/>
        <w:jc w:val="both"/>
        <w:rPr>
          <w:color w:val="auto"/>
        </w:rPr>
      </w:pPr>
      <w:r w:rsidRPr="00A25862">
        <w:rPr>
          <w:color w:val="auto"/>
        </w:rPr>
        <w:t xml:space="preserve">Выплаты компенсационного характера руководителям устанавливаются в соответствии с главой </w:t>
      </w:r>
      <w:r w:rsidR="009B0E49" w:rsidRPr="00A25862">
        <w:rPr>
          <w:color w:val="auto"/>
        </w:rPr>
        <w:t xml:space="preserve">8 </w:t>
      </w:r>
      <w:r w:rsidRPr="00A25862">
        <w:rPr>
          <w:color w:val="auto"/>
        </w:rPr>
        <w:t xml:space="preserve">настоящего Положения, а также: </w:t>
      </w:r>
    </w:p>
    <w:p w:rsidR="0060352D" w:rsidRPr="00A25862" w:rsidRDefault="00086235" w:rsidP="00BA18E6">
      <w:pPr>
        <w:pStyle w:val="Default"/>
        <w:numPr>
          <w:ilvl w:val="0"/>
          <w:numId w:val="26"/>
        </w:numPr>
        <w:tabs>
          <w:tab w:val="left" w:pos="567"/>
        </w:tabs>
        <w:spacing w:after="30"/>
        <w:ind w:left="0" w:firstLine="0"/>
        <w:jc w:val="both"/>
      </w:pPr>
      <w:r w:rsidRPr="00A25862">
        <w:rPr>
          <w:color w:val="auto"/>
        </w:rPr>
        <w:t>за работу федеральной базовой площадки, созданной при образовательном</w:t>
      </w:r>
      <w:r w:rsidRPr="00A25862">
        <w:t xml:space="preserve"> учреждении - 15% должностного оклада; </w:t>
      </w:r>
    </w:p>
    <w:p w:rsidR="0060352D" w:rsidRPr="00A25862" w:rsidRDefault="00086235" w:rsidP="00BA18E6">
      <w:pPr>
        <w:pStyle w:val="Default"/>
        <w:numPr>
          <w:ilvl w:val="0"/>
          <w:numId w:val="26"/>
        </w:numPr>
        <w:tabs>
          <w:tab w:val="left" w:pos="567"/>
        </w:tabs>
        <w:spacing w:after="30"/>
        <w:ind w:left="0" w:firstLine="0"/>
        <w:jc w:val="both"/>
      </w:pPr>
      <w:r w:rsidRPr="00A25862">
        <w:t xml:space="preserve">за работу региональной базовой площадки - 10% оклада; </w:t>
      </w:r>
    </w:p>
    <w:p w:rsidR="0060352D" w:rsidRPr="00A25862" w:rsidRDefault="00086235" w:rsidP="00BA18E6">
      <w:pPr>
        <w:pStyle w:val="Default"/>
        <w:numPr>
          <w:ilvl w:val="0"/>
          <w:numId w:val="26"/>
        </w:numPr>
        <w:tabs>
          <w:tab w:val="left" w:pos="567"/>
        </w:tabs>
        <w:spacing w:after="30"/>
        <w:ind w:left="0" w:firstLine="0"/>
        <w:jc w:val="both"/>
      </w:pPr>
      <w:r w:rsidRPr="00A25862">
        <w:t xml:space="preserve">за работу муниципального ресурсного центра - 5% должностного оклада; </w:t>
      </w:r>
    </w:p>
    <w:p w:rsidR="0060352D" w:rsidRPr="00A25862" w:rsidRDefault="00086235" w:rsidP="00BA18E6">
      <w:pPr>
        <w:pStyle w:val="Default"/>
        <w:numPr>
          <w:ilvl w:val="0"/>
          <w:numId w:val="26"/>
        </w:numPr>
        <w:tabs>
          <w:tab w:val="left" w:pos="567"/>
        </w:tabs>
        <w:spacing w:after="30"/>
        <w:ind w:left="0" w:firstLine="0"/>
        <w:jc w:val="both"/>
      </w:pPr>
      <w:r w:rsidRPr="00A25862">
        <w:t xml:space="preserve">за реализацию очно-заочной формы обучения (в вечерних (сменных) образовательных учреждениях) -15% должностного оклада; </w:t>
      </w:r>
    </w:p>
    <w:p w:rsidR="00086235" w:rsidRPr="00A25862" w:rsidRDefault="00086235" w:rsidP="00BA18E6">
      <w:pPr>
        <w:pStyle w:val="Default"/>
        <w:numPr>
          <w:ilvl w:val="0"/>
          <w:numId w:val="26"/>
        </w:numPr>
        <w:tabs>
          <w:tab w:val="left" w:pos="567"/>
        </w:tabs>
        <w:spacing w:after="30"/>
        <w:ind w:left="0" w:firstLine="0"/>
        <w:jc w:val="both"/>
      </w:pPr>
      <w:r w:rsidRPr="00A25862">
        <w:t xml:space="preserve">доплата до уровня заработной платы (без учета премий и иных стимулирующих выплат), установленной на 1 января 2017 года. </w:t>
      </w:r>
    </w:p>
    <w:p w:rsidR="0060352D" w:rsidRPr="00A25862" w:rsidRDefault="00086235" w:rsidP="00BA18E6">
      <w:pPr>
        <w:pStyle w:val="Default"/>
        <w:numPr>
          <w:ilvl w:val="1"/>
          <w:numId w:val="9"/>
        </w:numPr>
        <w:tabs>
          <w:tab w:val="left" w:pos="1418"/>
        </w:tabs>
        <w:spacing w:after="30"/>
        <w:ind w:left="0" w:firstLine="567"/>
        <w:jc w:val="both"/>
      </w:pPr>
      <w:r w:rsidRPr="00A25862">
        <w:t xml:space="preserve">Предельный уровень соотношения среднемесячной заработной платы руководителей,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образовательных учреждений (без учета заработной платы соответствующих руководителя, заместителей руководителя, главного бухгалтера) установлен постановлением Главы городского округа Сухой Лог от 10.02.2017 № 193 «Об установлении предельных уровней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и предприятий на территории городского округа Сухой Лог». </w:t>
      </w:r>
    </w:p>
    <w:p w:rsidR="0060352D" w:rsidRPr="00A25862" w:rsidRDefault="00086235" w:rsidP="00BA18E6">
      <w:pPr>
        <w:pStyle w:val="Default"/>
        <w:numPr>
          <w:ilvl w:val="1"/>
          <w:numId w:val="9"/>
        </w:numPr>
        <w:tabs>
          <w:tab w:val="left" w:pos="1418"/>
        </w:tabs>
        <w:spacing w:after="30"/>
        <w:ind w:left="0" w:firstLine="567"/>
        <w:jc w:val="both"/>
      </w:pPr>
      <w:r w:rsidRPr="00A25862">
        <w:t xml:space="preserve">Соотношение среднемесячной заработной платы руководителей и среднемесячной заработной платы работников муниципальных образовательных учреждений (без учета заработной платы соответствующих руководителя, заместителей руководителя, главного бухгалтера), формируемых за счет всех источников финансового обеспечения, рассчитывается за календарный год. </w:t>
      </w:r>
    </w:p>
    <w:p w:rsidR="0060352D" w:rsidRPr="00A25862" w:rsidRDefault="00086235" w:rsidP="00BA18E6">
      <w:pPr>
        <w:pStyle w:val="Default"/>
        <w:numPr>
          <w:ilvl w:val="1"/>
          <w:numId w:val="9"/>
        </w:numPr>
        <w:tabs>
          <w:tab w:val="left" w:pos="1418"/>
        </w:tabs>
        <w:spacing w:after="30"/>
        <w:ind w:left="0" w:firstLine="567"/>
        <w:jc w:val="both"/>
      </w:pPr>
      <w:r w:rsidRPr="00A25862">
        <w:t xml:space="preserve">Предельный уровень соотношения среднемесячной заработной платы заместителей руководителей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образовательных учреждений (без учета заработной платы соответствующих руководителя, заместителей руководителя и главного бухгалтера) устанавливается постановлением Главы городского округа Сухой Лог. </w:t>
      </w:r>
    </w:p>
    <w:p w:rsidR="005F75CC" w:rsidRPr="00A25862" w:rsidRDefault="00086235" w:rsidP="00BA18E6">
      <w:pPr>
        <w:pStyle w:val="Default"/>
        <w:numPr>
          <w:ilvl w:val="1"/>
          <w:numId w:val="9"/>
        </w:numPr>
        <w:tabs>
          <w:tab w:val="left" w:pos="1418"/>
        </w:tabs>
        <w:spacing w:after="30"/>
        <w:ind w:left="0" w:firstLine="567"/>
        <w:jc w:val="both"/>
      </w:pPr>
      <w:r w:rsidRPr="00A25862">
        <w:t>Соотношение среднемесячной заработной платы заместителей руководителя и главного бухгалтера и среднемесячной заработной платы работников муниципальных образовательных учреждений (без учета заработной платы соответствующих руководителя, заместителей руководителя и главного бухгалтера), формируемых за счет всех источников финансового обеспечения, рассчитывается за календарный год.</w:t>
      </w:r>
    </w:p>
    <w:p w:rsidR="0060352D" w:rsidRPr="00A25862" w:rsidRDefault="00901B4B" w:rsidP="00BA18E6">
      <w:pPr>
        <w:pStyle w:val="Default"/>
        <w:jc w:val="both"/>
      </w:pPr>
      <w:r w:rsidRPr="00A25862">
        <w:t xml:space="preserve">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w:t>
      </w:r>
      <w:r w:rsidRPr="00A25862">
        <w:lastRenderedPageBreak/>
        <w:t xml:space="preserve">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w:t>
      </w:r>
    </w:p>
    <w:p w:rsidR="00DE70BE" w:rsidRPr="00A25862" w:rsidRDefault="00901B4B" w:rsidP="00BA18E6">
      <w:pPr>
        <w:pStyle w:val="Default"/>
        <w:numPr>
          <w:ilvl w:val="1"/>
          <w:numId w:val="9"/>
        </w:numPr>
        <w:ind w:left="0" w:firstLine="567"/>
        <w:jc w:val="both"/>
      </w:pPr>
      <w:r w:rsidRPr="00A25862">
        <w:t xml:space="preserve">Должностные оклады заместителей руководителя и главного бухгалтера муниципального образовательного учреждения устанавливаются работодателем и должны быть на 30 процентов ниже должностного оклада руководителя муниципального образовательного учреждения. </w:t>
      </w:r>
    </w:p>
    <w:p w:rsidR="00DE70BE" w:rsidRPr="00A25862" w:rsidRDefault="00DE70BE"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Конкретный размер заместителя руководителя и главного бухгалтера муниципального образовательного учреждения устанавливается в соответствии с настоящим Положением (приложение 2), с учетом мнения выборного органа первичной профсоюзной организации или иного представительного органа работников МАУДО ЦДО.</w:t>
      </w:r>
    </w:p>
    <w:p w:rsidR="00450024" w:rsidRPr="00A25862" w:rsidRDefault="00450024" w:rsidP="00BA18E6">
      <w:pPr>
        <w:autoSpaceDE w:val="0"/>
        <w:autoSpaceDN w:val="0"/>
        <w:adjustRightInd w:val="0"/>
        <w:spacing w:after="0" w:line="240" w:lineRule="auto"/>
        <w:ind w:firstLine="567"/>
        <w:jc w:val="both"/>
        <w:rPr>
          <w:rFonts w:ascii="Times New Roman" w:hAnsi="Times New Roman" w:cs="Times New Roman"/>
          <w:sz w:val="24"/>
          <w:szCs w:val="24"/>
        </w:rPr>
      </w:pPr>
    </w:p>
    <w:tbl>
      <w:tblPr>
        <w:tblStyle w:val="a3"/>
        <w:tblW w:w="0" w:type="auto"/>
        <w:tblInd w:w="108" w:type="dxa"/>
        <w:tblLook w:val="04A0"/>
      </w:tblPr>
      <w:tblGrid>
        <w:gridCol w:w="4253"/>
        <w:gridCol w:w="5103"/>
      </w:tblGrid>
      <w:tr w:rsidR="00450024" w:rsidRPr="00A25862" w:rsidTr="00FE07D3">
        <w:tc>
          <w:tcPr>
            <w:tcW w:w="4253" w:type="dxa"/>
          </w:tcPr>
          <w:p w:rsidR="00450024" w:rsidRPr="00A25862" w:rsidRDefault="00450024" w:rsidP="00BA18E6">
            <w:pPr>
              <w:pStyle w:val="Default"/>
              <w:jc w:val="both"/>
            </w:pPr>
            <w:r w:rsidRPr="00A25862">
              <w:t xml:space="preserve">Должность </w:t>
            </w:r>
          </w:p>
          <w:p w:rsidR="00450024" w:rsidRPr="00A25862" w:rsidRDefault="00450024" w:rsidP="00BA18E6">
            <w:pPr>
              <w:autoSpaceDE w:val="0"/>
              <w:autoSpaceDN w:val="0"/>
              <w:adjustRightInd w:val="0"/>
              <w:jc w:val="both"/>
              <w:rPr>
                <w:rFonts w:ascii="Times New Roman" w:hAnsi="Times New Roman" w:cs="Times New Roman"/>
                <w:sz w:val="24"/>
                <w:szCs w:val="24"/>
              </w:rPr>
            </w:pPr>
          </w:p>
        </w:tc>
        <w:tc>
          <w:tcPr>
            <w:tcW w:w="5103" w:type="dxa"/>
          </w:tcPr>
          <w:p w:rsidR="00450024" w:rsidRPr="00A25862" w:rsidRDefault="00450024" w:rsidP="00BA18E6">
            <w:pPr>
              <w:tabs>
                <w:tab w:val="left" w:pos="1980"/>
              </w:tabs>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Процент от должностного оклада руководителя</w:t>
            </w:r>
            <w:r w:rsidRPr="00A25862">
              <w:rPr>
                <w:rFonts w:ascii="Times New Roman" w:hAnsi="Times New Roman" w:cs="Times New Roman"/>
                <w:sz w:val="24"/>
                <w:szCs w:val="24"/>
              </w:rPr>
              <w:tab/>
            </w:r>
          </w:p>
        </w:tc>
      </w:tr>
      <w:tr w:rsidR="00450024" w:rsidRPr="00A25862" w:rsidTr="00FE07D3">
        <w:tc>
          <w:tcPr>
            <w:tcW w:w="425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Главный бухгалтер</w:t>
            </w:r>
          </w:p>
        </w:tc>
        <w:tc>
          <w:tcPr>
            <w:tcW w:w="510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 xml:space="preserve">70% </w:t>
            </w:r>
          </w:p>
        </w:tc>
      </w:tr>
      <w:tr w:rsidR="00450024" w:rsidRPr="00A25862" w:rsidTr="00FE07D3">
        <w:tc>
          <w:tcPr>
            <w:tcW w:w="425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Заместитель директора по УВР</w:t>
            </w:r>
          </w:p>
        </w:tc>
        <w:tc>
          <w:tcPr>
            <w:tcW w:w="510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 xml:space="preserve">70% </w:t>
            </w:r>
          </w:p>
        </w:tc>
      </w:tr>
      <w:tr w:rsidR="00450024" w:rsidRPr="00A25862" w:rsidTr="00FE07D3">
        <w:tc>
          <w:tcPr>
            <w:tcW w:w="425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Заместитель директора по ВР</w:t>
            </w:r>
          </w:p>
        </w:tc>
        <w:tc>
          <w:tcPr>
            <w:tcW w:w="510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 xml:space="preserve">70% </w:t>
            </w:r>
          </w:p>
        </w:tc>
      </w:tr>
      <w:tr w:rsidR="00450024" w:rsidRPr="00A25862" w:rsidTr="00FE07D3">
        <w:tc>
          <w:tcPr>
            <w:tcW w:w="425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Заместитель директора по  (ПФДО)</w:t>
            </w:r>
          </w:p>
        </w:tc>
        <w:tc>
          <w:tcPr>
            <w:tcW w:w="5103" w:type="dxa"/>
          </w:tcPr>
          <w:p w:rsidR="00450024" w:rsidRPr="00A25862" w:rsidRDefault="00450024"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 xml:space="preserve">70% </w:t>
            </w:r>
          </w:p>
        </w:tc>
      </w:tr>
    </w:tbl>
    <w:p w:rsidR="00450024" w:rsidRPr="00A25862" w:rsidRDefault="00450024" w:rsidP="00BA18E6">
      <w:pPr>
        <w:autoSpaceDE w:val="0"/>
        <w:autoSpaceDN w:val="0"/>
        <w:adjustRightInd w:val="0"/>
        <w:spacing w:after="0" w:line="240" w:lineRule="auto"/>
        <w:ind w:firstLine="567"/>
        <w:jc w:val="both"/>
        <w:rPr>
          <w:rFonts w:ascii="Times New Roman" w:hAnsi="Times New Roman" w:cs="Times New Roman"/>
          <w:sz w:val="24"/>
          <w:szCs w:val="24"/>
        </w:rPr>
      </w:pPr>
    </w:p>
    <w:p w:rsidR="00DE70BE" w:rsidRPr="00A25862" w:rsidRDefault="00DE70BE"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Руководителю, заместителям руководителя при условии, что их работа связана с руководством образовательной, научной и (или) творческой, научно-методической деятельностью, имеющим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устанавливаются стимулирующие выплаты в размерах, установленных:</w:t>
      </w:r>
    </w:p>
    <w:p w:rsidR="00DE70BE" w:rsidRPr="00A25862" w:rsidRDefault="00DE70BE"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для руководителя - на основании Положения о стимулировании руководителей  муниципальных образовательных учреждений, утвержденного приказом Управления образования Администрации городского округа Сухой Лог (далее - Положение о стимулировании руководителей муниципальных образовательных учреждений).</w:t>
      </w:r>
    </w:p>
    <w:p w:rsidR="00DE70BE" w:rsidRPr="00A25862" w:rsidRDefault="00DE70BE"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для заместителей руководителя – на основании настоящего Положения, коллективным договором, трудовым договором.</w:t>
      </w:r>
    </w:p>
    <w:p w:rsidR="00DE70BE" w:rsidRPr="00A25862" w:rsidRDefault="00DE70BE"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Стимулирование руководителя муниципального образовательного учреждения, в том числе за счет средств, полученных от приносящей доход деятельности муниципальным образовательным учреждением, осуществляется в соответствии с показателями эффективности и критериями оценки показателей эффективности деятельности руководителя муниципального образовательного учреждения, на основании Положения о стимулировании руководителей образовательных учреждений.</w:t>
      </w:r>
    </w:p>
    <w:p w:rsidR="00DE70BE" w:rsidRPr="00A25862" w:rsidRDefault="0060352D"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4.11.   </w:t>
      </w:r>
      <w:r w:rsidR="00DE70BE" w:rsidRPr="00A25862">
        <w:rPr>
          <w:rFonts w:ascii="Times New Roman" w:hAnsi="Times New Roman" w:cs="Times New Roman"/>
          <w:sz w:val="24"/>
          <w:szCs w:val="24"/>
        </w:rPr>
        <w:t>Решение о выплатах компенсационного и стимулирующего характера и их размерах заместителям руководителя и главному бухгалтеру устанавливаются руководителем образовательного учреждения в соответствии с главами</w:t>
      </w:r>
      <w:r w:rsidR="009B0E49" w:rsidRPr="00A25862">
        <w:rPr>
          <w:rFonts w:ascii="Times New Roman" w:hAnsi="Times New Roman" w:cs="Times New Roman"/>
          <w:sz w:val="24"/>
          <w:szCs w:val="24"/>
        </w:rPr>
        <w:t xml:space="preserve"> 7</w:t>
      </w:r>
      <w:r w:rsidR="00DE70BE" w:rsidRPr="00A25862">
        <w:rPr>
          <w:rFonts w:ascii="Times New Roman" w:hAnsi="Times New Roman" w:cs="Times New Roman"/>
          <w:sz w:val="24"/>
          <w:szCs w:val="24"/>
        </w:rPr>
        <w:t xml:space="preserve"> и </w:t>
      </w:r>
      <w:r w:rsidR="009B0E49" w:rsidRPr="00A25862">
        <w:rPr>
          <w:rFonts w:ascii="Times New Roman" w:hAnsi="Times New Roman" w:cs="Times New Roman"/>
          <w:sz w:val="24"/>
          <w:szCs w:val="24"/>
        </w:rPr>
        <w:t>8</w:t>
      </w:r>
      <w:r w:rsidR="00DE70BE" w:rsidRPr="00A25862">
        <w:rPr>
          <w:rFonts w:ascii="Times New Roman" w:hAnsi="Times New Roman" w:cs="Times New Roman"/>
          <w:sz w:val="24"/>
          <w:szCs w:val="24"/>
        </w:rPr>
        <w:t xml:space="preserve"> настоящего Положения в процентах к окладам или в абсолютных размерах, если иное не установлено законодательством. </w:t>
      </w:r>
    </w:p>
    <w:p w:rsidR="0060352D" w:rsidRPr="00A25862" w:rsidRDefault="0060352D" w:rsidP="00BA18E6">
      <w:pPr>
        <w:autoSpaceDE w:val="0"/>
        <w:autoSpaceDN w:val="0"/>
        <w:adjustRightInd w:val="0"/>
        <w:spacing w:after="0" w:line="240" w:lineRule="auto"/>
        <w:jc w:val="both"/>
        <w:rPr>
          <w:rFonts w:ascii="Times New Roman" w:hAnsi="Times New Roman" w:cs="Times New Roman"/>
          <w:b/>
          <w:sz w:val="24"/>
          <w:szCs w:val="24"/>
        </w:rPr>
      </w:pPr>
    </w:p>
    <w:p w:rsidR="009571EC" w:rsidRPr="00A25862" w:rsidRDefault="009571EC"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Глава 5. КОМПЕНСАЦИОННЫЕ ВЫПЛАТЫ</w:t>
      </w:r>
    </w:p>
    <w:p w:rsidR="00FE07D3" w:rsidRPr="00A25862" w:rsidRDefault="00FE07D3" w:rsidP="00BA18E6">
      <w:pPr>
        <w:autoSpaceDE w:val="0"/>
        <w:autoSpaceDN w:val="0"/>
        <w:adjustRightInd w:val="0"/>
        <w:spacing w:after="0" w:line="240" w:lineRule="auto"/>
        <w:jc w:val="both"/>
        <w:rPr>
          <w:rFonts w:ascii="Times New Roman" w:hAnsi="Times New Roman" w:cs="Times New Roman"/>
          <w:b/>
          <w:sz w:val="24"/>
          <w:szCs w:val="24"/>
        </w:rPr>
      </w:pP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компенсационного характера, размеры и условия их осуществления устанавливаются нормативными правовыми актами, содержащими нормы трудового права, соглашениями, Коллективным договором.</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компенсационного характера устанавливаются к окладам (должностным окладам), ставкам заработной платы работникам образовательных учреждений при наличии оснований для их выплаты в пределах фонда оплаты труда, утвержденного на соответствующий финансовый год.</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lastRenderedPageBreak/>
        <w:t>Для работников МАУДО ЦДО устанавливаются следующие выплаты компенсационного характера:</w:t>
      </w:r>
    </w:p>
    <w:p w:rsidR="009571EC" w:rsidRPr="00A25862" w:rsidRDefault="009571EC" w:rsidP="00BA18E6">
      <w:pPr>
        <w:pStyle w:val="a4"/>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выплаты работникам, занятым на работах с вредными и (или) опасными и иными особыми условиями труда;</w:t>
      </w:r>
    </w:p>
    <w:p w:rsidR="009571EC" w:rsidRPr="00A25862" w:rsidRDefault="009571EC" w:rsidP="00BA18E6">
      <w:pPr>
        <w:pStyle w:val="a4"/>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выплаты за работу в местностях с особыми климатическими условиями;</w:t>
      </w:r>
    </w:p>
    <w:p w:rsidR="009571EC" w:rsidRPr="00A25862" w:rsidRDefault="009571EC" w:rsidP="00BA18E6">
      <w:pPr>
        <w:pStyle w:val="a4"/>
        <w:numPr>
          <w:ilvl w:val="0"/>
          <w:numId w:val="12"/>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w:t>
      </w:r>
      <w:r w:rsidR="00C543AC" w:rsidRPr="00A25862">
        <w:rPr>
          <w:rFonts w:ascii="Times New Roman" w:hAnsi="Times New Roman" w:cs="Times New Roman"/>
          <w:sz w:val="24"/>
          <w:szCs w:val="24"/>
        </w:rPr>
        <w:t xml:space="preserve">, </w:t>
      </w:r>
      <w:r w:rsidR="00C543AC" w:rsidRPr="00A25862">
        <w:rPr>
          <w:rFonts w:ascii="Times New Roman" w:hAnsi="Times New Roman" w:cs="Times New Roman"/>
          <w:color w:val="000000"/>
          <w:sz w:val="24"/>
          <w:szCs w:val="24"/>
        </w:rPr>
        <w:t>за работу в выходные и праздничные дни, увеличение объема работы или исполнение обязанностей временно отсутствующего работника</w:t>
      </w:r>
      <w:r w:rsidRPr="00A25862">
        <w:rPr>
          <w:rFonts w:ascii="Times New Roman" w:hAnsi="Times New Roman" w:cs="Times New Roman"/>
          <w:sz w:val="24"/>
          <w:szCs w:val="24"/>
        </w:rPr>
        <w:t xml:space="preserve"> и при выполнении работ в других условиях, отклоняющихся от нормальных).</w:t>
      </w:r>
    </w:p>
    <w:p w:rsidR="009571EC" w:rsidRPr="00A25862" w:rsidRDefault="009571EC" w:rsidP="00BA18E6">
      <w:pPr>
        <w:pStyle w:val="a4"/>
        <w:numPr>
          <w:ilvl w:val="1"/>
          <w:numId w:val="11"/>
        </w:numPr>
        <w:tabs>
          <w:tab w:val="left" w:pos="1418"/>
        </w:tabs>
        <w:autoSpaceDE w:val="0"/>
        <w:autoSpaceDN w:val="0"/>
        <w:adjustRightInd w:val="0"/>
        <w:spacing w:after="0" w:line="240" w:lineRule="auto"/>
        <w:ind w:left="0" w:firstLine="426"/>
        <w:jc w:val="both"/>
        <w:rPr>
          <w:rFonts w:ascii="Times New Roman" w:hAnsi="Times New Roman" w:cs="Times New Roman"/>
          <w:sz w:val="24"/>
          <w:szCs w:val="24"/>
        </w:rPr>
      </w:pPr>
      <w:r w:rsidRPr="00A25862">
        <w:rPr>
          <w:rFonts w:ascii="Times New Roman" w:hAnsi="Times New Roman" w:cs="Times New Roman"/>
          <w:sz w:val="24"/>
          <w:szCs w:val="24"/>
        </w:rPr>
        <w:t>Размеры компенсационных выплат устанавливаются в процентном отношении  (должностному окладу), ставке заработной платы или в абсолютном размере.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При работе на условиях неполного рабочего времени компенсационные выплаты работнику </w:t>
      </w:r>
      <w:r w:rsidR="00055A83" w:rsidRPr="00A25862">
        <w:rPr>
          <w:rFonts w:ascii="Times New Roman" w:hAnsi="Times New Roman" w:cs="Times New Roman"/>
          <w:sz w:val="24"/>
          <w:szCs w:val="24"/>
        </w:rPr>
        <w:t>устанавливаются пропорционально отработанному времени.</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Работникам, занятым на работах с вредными, особо вредными условиями труда, устанавливаются выплаты в соответствии с о ст.147 ТК РФ, не менее 4% должностного оклада, установленной для различных видов работ с нормальными условиями труда. Размер компенсации устанавливает руководитель с учетом мнения  выборного органа первичной профсоюзной организации.</w:t>
      </w:r>
    </w:p>
    <w:p w:rsidR="009571EC" w:rsidRPr="00A25862" w:rsidRDefault="009571EC" w:rsidP="00BA18E6">
      <w:pPr>
        <w:autoSpaceDE w:val="0"/>
        <w:autoSpaceDN w:val="0"/>
        <w:adjustRightInd w:val="0"/>
        <w:spacing w:after="0" w:line="240" w:lineRule="auto"/>
        <w:ind w:firstLine="708"/>
        <w:jc w:val="both"/>
        <w:rPr>
          <w:rFonts w:ascii="Times New Roman" w:hAnsi="Times New Roman" w:cs="Times New Roman"/>
          <w:sz w:val="24"/>
          <w:szCs w:val="24"/>
        </w:rPr>
      </w:pPr>
    </w:p>
    <w:tbl>
      <w:tblPr>
        <w:tblStyle w:val="a3"/>
        <w:tblW w:w="0" w:type="auto"/>
        <w:tblLook w:val="04A0"/>
      </w:tblPr>
      <w:tblGrid>
        <w:gridCol w:w="2392"/>
        <w:gridCol w:w="2392"/>
        <w:gridCol w:w="2393"/>
        <w:gridCol w:w="2393"/>
      </w:tblGrid>
      <w:tr w:rsidR="009571EC" w:rsidRPr="00A25862" w:rsidTr="006C4D8D">
        <w:tc>
          <w:tcPr>
            <w:tcW w:w="2463"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Класс 3.1.</w:t>
            </w:r>
          </w:p>
        </w:tc>
        <w:tc>
          <w:tcPr>
            <w:tcW w:w="2463"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Класс 3.2.</w:t>
            </w:r>
          </w:p>
        </w:tc>
        <w:tc>
          <w:tcPr>
            <w:tcW w:w="2464"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Класс 3.3.</w:t>
            </w:r>
          </w:p>
        </w:tc>
        <w:tc>
          <w:tcPr>
            <w:tcW w:w="2464"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Класс 3.4.</w:t>
            </w:r>
          </w:p>
        </w:tc>
      </w:tr>
      <w:tr w:rsidR="009571EC" w:rsidRPr="00A25862" w:rsidTr="006C4D8D">
        <w:tc>
          <w:tcPr>
            <w:tcW w:w="2463"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4%</w:t>
            </w:r>
          </w:p>
        </w:tc>
        <w:tc>
          <w:tcPr>
            <w:tcW w:w="2463"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8%</w:t>
            </w:r>
          </w:p>
        </w:tc>
        <w:tc>
          <w:tcPr>
            <w:tcW w:w="2464"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12%</w:t>
            </w:r>
          </w:p>
        </w:tc>
        <w:tc>
          <w:tcPr>
            <w:tcW w:w="2464" w:type="dxa"/>
          </w:tcPr>
          <w:p w:rsidR="009571EC" w:rsidRPr="00A25862" w:rsidRDefault="009571EC" w:rsidP="00BA18E6">
            <w:pPr>
              <w:autoSpaceDE w:val="0"/>
              <w:autoSpaceDN w:val="0"/>
              <w:adjustRightInd w:val="0"/>
              <w:jc w:val="both"/>
              <w:rPr>
                <w:rFonts w:ascii="Times New Roman" w:hAnsi="Times New Roman" w:cs="Times New Roman"/>
                <w:sz w:val="24"/>
                <w:szCs w:val="24"/>
              </w:rPr>
            </w:pPr>
            <w:r w:rsidRPr="00A25862">
              <w:rPr>
                <w:rFonts w:ascii="Times New Roman" w:hAnsi="Times New Roman" w:cs="Times New Roman"/>
                <w:sz w:val="24"/>
                <w:szCs w:val="24"/>
              </w:rPr>
              <w:t>16%</w:t>
            </w:r>
          </w:p>
        </w:tc>
      </w:tr>
    </w:tbl>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Руководитель учреждения осуществляет меры по проведению специальной оценки условий труда, уточнения наличия условий труда, отклоняющихся от нормальных, и оснований применения компенсационных выплат за работу в указанных условиях.</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Специальная оценка условий труда осуществляется в соответствии с Федеральным законом Российской Федерации от 28.12.2013 № 426-ФЗ «О специальной оценке труда».</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Указанные выплаты работникам производятся при условии, когда работники не менее 50 процентов рабочего времени заняты на работах с вредными, особо вредными условиями труда и при специальной оценке условий труда. Если по итогам специальной оценки условий труда рабочее место признается безопасным, то указанная выплата снимается. </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Всем работникам образовательных учреждений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объема дополнительной работы.</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571EC" w:rsidRPr="00A25862" w:rsidRDefault="009571EC" w:rsidP="00BA18E6">
      <w:pPr>
        <w:autoSpaceDE w:val="0"/>
        <w:autoSpaceDN w:val="0"/>
        <w:adjustRightInd w:val="0"/>
        <w:spacing w:after="0" w:line="240" w:lineRule="auto"/>
        <w:ind w:firstLine="708"/>
        <w:jc w:val="both"/>
        <w:rPr>
          <w:rFonts w:ascii="Times New Roman" w:hAnsi="Times New Roman" w:cs="Times New Roman"/>
          <w:sz w:val="24"/>
          <w:szCs w:val="24"/>
        </w:rPr>
      </w:pPr>
      <w:r w:rsidRPr="00A25862">
        <w:rPr>
          <w:rFonts w:ascii="Times New Roman" w:hAnsi="Times New Roman" w:cs="Times New Roman"/>
          <w:sz w:val="24"/>
          <w:szCs w:val="24"/>
        </w:rPr>
        <w:lastRenderedPageBreak/>
        <w:t>Размеры доплат и порядок их установления определяются учреждением самостоятельно в пределах фонда оплаты труда и закрепляются настоящим Положением, утвержденном руководителем образовательного учреждения, с учетом мнения  выборного органа первичной профсоюзной организации.</w:t>
      </w:r>
    </w:p>
    <w:p w:rsidR="00235AF0"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Размер доплаты и срок исполнения дополнительно оплачиваемых работ устанавливаются по соглашению сторон трудового договора с учетом содержания и  объема дополнительной работы.</w:t>
      </w:r>
    </w:p>
    <w:p w:rsidR="00235AF0" w:rsidRPr="00A25862" w:rsidRDefault="00235AF0"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Педагогическим работникам за выполнение работ в условиях, отличающих от нормальных, устанавливаются доплаты к окладам в следующих размерах и случаях:</w:t>
      </w:r>
    </w:p>
    <w:p w:rsidR="0060352D" w:rsidRPr="00A25862" w:rsidRDefault="00235AF0" w:rsidP="00BA18E6">
      <w:pPr>
        <w:pStyle w:val="a4"/>
        <w:numPr>
          <w:ilvl w:val="0"/>
          <w:numId w:val="27"/>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15 процентов за работу, где количество обучающихся с ограниченными возможностями здоровья составляет ½ от общей численности обещающихся</w:t>
      </w:r>
      <w:r w:rsidR="0060352D" w:rsidRPr="00A25862">
        <w:rPr>
          <w:rFonts w:ascii="Times New Roman" w:hAnsi="Times New Roman" w:cs="Times New Roman"/>
          <w:sz w:val="24"/>
          <w:szCs w:val="24"/>
        </w:rPr>
        <w:t>;</w:t>
      </w:r>
    </w:p>
    <w:p w:rsidR="0060352D" w:rsidRPr="00A25862" w:rsidRDefault="00235AF0" w:rsidP="00BA18E6">
      <w:pPr>
        <w:pStyle w:val="a4"/>
        <w:numPr>
          <w:ilvl w:val="0"/>
          <w:numId w:val="27"/>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15 процентов  за реализацию программы, предусматривающую углубленную подготовку</w:t>
      </w:r>
      <w:r w:rsidR="0060352D" w:rsidRPr="00A25862">
        <w:rPr>
          <w:rFonts w:ascii="Times New Roman" w:hAnsi="Times New Roman" w:cs="Times New Roman"/>
          <w:sz w:val="24"/>
          <w:szCs w:val="24"/>
        </w:rPr>
        <w:t>;</w:t>
      </w:r>
    </w:p>
    <w:p w:rsidR="009B0E49" w:rsidRPr="00A25862" w:rsidRDefault="009B0E49" w:rsidP="00BA18E6">
      <w:pPr>
        <w:pStyle w:val="a4"/>
        <w:numPr>
          <w:ilvl w:val="0"/>
          <w:numId w:val="27"/>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другие виды доплат, установленные приказом руководителя в соответствии с уставной деятельностью образовательной организации во исполнение действующего законодательства</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Условия, размеры и порядок осуществления компенсационных выплат работникам устанавливаются руководителем  учреждения в соответствии с приложением № 4 к настоящему Положению с учетом мнения  выборного органа первичной профсоюзной организации.</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9571EC" w:rsidRPr="00A25862" w:rsidRDefault="009571E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9571EC" w:rsidRPr="00A25862" w:rsidRDefault="009571EC" w:rsidP="00BA18E6">
      <w:pPr>
        <w:pStyle w:val="a4"/>
        <w:numPr>
          <w:ilvl w:val="1"/>
          <w:numId w:val="11"/>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Для выполнения работ, связанных с временным расширением объема оказываемых муниципальным образовательным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поступающих от приносящей доход деятельности.</w:t>
      </w:r>
    </w:p>
    <w:p w:rsidR="00DE70BE" w:rsidRPr="00A25862" w:rsidRDefault="00DE70BE" w:rsidP="00BA18E6">
      <w:pPr>
        <w:pStyle w:val="Default"/>
        <w:jc w:val="both"/>
      </w:pPr>
    </w:p>
    <w:p w:rsidR="005670F1" w:rsidRPr="00A25862" w:rsidRDefault="005670F1"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6. ВЫПЛАТЫ СТИМУЛИРУЮЩЕГО ХАРАКТЕРА</w:t>
      </w:r>
    </w:p>
    <w:p w:rsidR="00FE07D3" w:rsidRPr="00A25862" w:rsidRDefault="00FE07D3" w:rsidP="00BA18E6">
      <w:pPr>
        <w:autoSpaceDE w:val="0"/>
        <w:autoSpaceDN w:val="0"/>
        <w:adjustRightInd w:val="0"/>
        <w:spacing w:after="0" w:line="240" w:lineRule="auto"/>
        <w:jc w:val="both"/>
        <w:rPr>
          <w:rFonts w:ascii="Times New Roman" w:hAnsi="Times New Roman" w:cs="Times New Roman"/>
          <w:b/>
          <w:sz w:val="24"/>
          <w:szCs w:val="24"/>
        </w:rPr>
      </w:pPr>
    </w:p>
    <w:p w:rsidR="005670F1" w:rsidRPr="00A25862" w:rsidRDefault="005670F1"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Выплаты стимулирующего характера, размеры и условия их осуществления устанавливаются Коллективным договором, соглашениями и локальными актами, трудовыми договорами с учетом разработанных в учреждении показателей и критериев оценки эффективности труда работников учреждения, в пределах бюджетных </w:t>
      </w:r>
      <w:r w:rsidRPr="00A25862">
        <w:rPr>
          <w:rFonts w:ascii="Times New Roman" w:hAnsi="Times New Roman" w:cs="Times New Roman"/>
          <w:sz w:val="24"/>
          <w:szCs w:val="24"/>
        </w:rPr>
        <w:lastRenderedPageBreak/>
        <w:t>ассигнований на оплату труда, а также средств от деятельности, приносящей доход, направленных образовательным учреждением на оплату труда работников.</w:t>
      </w:r>
    </w:p>
    <w:p w:rsidR="005670F1" w:rsidRPr="00A25862" w:rsidRDefault="005670F1"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Размер выплат стимулирующего характера определяется в процентном отношении к окладу (должностному окладу), ставке заработной платы или в абсолютном размере (Приложение № </w:t>
      </w:r>
      <w:r w:rsidR="009B0E49" w:rsidRPr="00A25862">
        <w:rPr>
          <w:rFonts w:ascii="Times New Roman" w:hAnsi="Times New Roman" w:cs="Times New Roman"/>
          <w:sz w:val="24"/>
          <w:szCs w:val="24"/>
        </w:rPr>
        <w:t>8</w:t>
      </w:r>
      <w:r w:rsidRPr="00A25862">
        <w:rPr>
          <w:rFonts w:ascii="Times New Roman" w:hAnsi="Times New Roman" w:cs="Times New Roman"/>
          <w:sz w:val="24"/>
          <w:szCs w:val="24"/>
        </w:rPr>
        <w:t>).</w:t>
      </w:r>
    </w:p>
    <w:p w:rsidR="005670F1" w:rsidRPr="00A25862" w:rsidRDefault="005670F1"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стимулирующего характера устанавливаются:</w:t>
      </w:r>
    </w:p>
    <w:p w:rsidR="005670F1" w:rsidRPr="00A25862" w:rsidRDefault="005670F1"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sidRPr="00A25862">
        <w:rPr>
          <w:rFonts w:ascii="Times New Roman" w:hAnsi="Times New Roman" w:cs="Times New Roman"/>
          <w:sz w:val="24"/>
          <w:szCs w:val="24"/>
        </w:rPr>
        <w:t>за интенсивность и высокие результаты работы;</w:t>
      </w:r>
    </w:p>
    <w:p w:rsidR="005670F1" w:rsidRPr="00A25862" w:rsidRDefault="005670F1"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sidRPr="00A25862">
        <w:rPr>
          <w:rFonts w:ascii="Times New Roman" w:hAnsi="Times New Roman" w:cs="Times New Roman"/>
          <w:sz w:val="24"/>
          <w:szCs w:val="24"/>
        </w:rPr>
        <w:t>за качество выполняемых работ;</w:t>
      </w:r>
    </w:p>
    <w:p w:rsidR="005670F1" w:rsidRDefault="005670F1"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sidRPr="00A25862">
        <w:rPr>
          <w:rFonts w:ascii="Times New Roman" w:hAnsi="Times New Roman" w:cs="Times New Roman"/>
          <w:sz w:val="24"/>
          <w:szCs w:val="24"/>
        </w:rPr>
        <w:t>за стаж непрерывной работы, выслугу лет;</w:t>
      </w:r>
    </w:p>
    <w:p w:rsidR="00F77965" w:rsidRDefault="00F77965"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sidRPr="00F77965">
        <w:rPr>
          <w:rFonts w:hAnsi="Times New Roman" w:cs="Times New Roman"/>
          <w:color w:val="000000"/>
          <w:sz w:val="24"/>
          <w:szCs w:val="24"/>
        </w:rPr>
        <w:t>стимулирующие</w:t>
      </w:r>
      <w:r w:rsidRPr="00F77965">
        <w:rPr>
          <w:rFonts w:hAnsi="Times New Roman" w:cs="Times New Roman"/>
          <w:color w:val="000000"/>
          <w:sz w:val="24"/>
          <w:szCs w:val="24"/>
        </w:rPr>
        <w:t xml:space="preserve"> </w:t>
      </w:r>
      <w:r w:rsidRPr="00F77965">
        <w:rPr>
          <w:rFonts w:hAnsi="Times New Roman" w:cs="Times New Roman"/>
          <w:color w:val="000000"/>
          <w:sz w:val="24"/>
          <w:szCs w:val="24"/>
        </w:rPr>
        <w:t>надбавки</w:t>
      </w:r>
      <w:r w:rsidRPr="00F77965">
        <w:rPr>
          <w:rFonts w:hAnsi="Times New Roman" w:cs="Times New Roman"/>
          <w:color w:val="000000"/>
          <w:sz w:val="24"/>
          <w:szCs w:val="24"/>
        </w:rPr>
        <w:t xml:space="preserve"> </w:t>
      </w:r>
      <w:r w:rsidRPr="00F77965">
        <w:rPr>
          <w:rFonts w:hAnsi="Times New Roman" w:cs="Times New Roman"/>
          <w:color w:val="000000"/>
          <w:sz w:val="24"/>
          <w:szCs w:val="24"/>
        </w:rPr>
        <w:t>на</w:t>
      </w:r>
      <w:r w:rsidRPr="00F77965">
        <w:rPr>
          <w:rFonts w:hAnsi="Times New Roman" w:cs="Times New Roman"/>
          <w:color w:val="000000"/>
          <w:sz w:val="24"/>
          <w:szCs w:val="24"/>
        </w:rPr>
        <w:t xml:space="preserve"> </w:t>
      </w:r>
      <w:r w:rsidRPr="00F77965">
        <w:rPr>
          <w:rFonts w:hAnsi="Times New Roman" w:cs="Times New Roman"/>
          <w:color w:val="000000"/>
          <w:sz w:val="24"/>
          <w:szCs w:val="24"/>
        </w:rPr>
        <w:t>период</w:t>
      </w:r>
      <w:r w:rsidRPr="00F77965">
        <w:rPr>
          <w:rFonts w:hAnsi="Times New Roman" w:cs="Times New Roman"/>
          <w:color w:val="000000"/>
          <w:sz w:val="24"/>
          <w:szCs w:val="24"/>
        </w:rPr>
        <w:t xml:space="preserve"> </w:t>
      </w:r>
      <w:r w:rsidRPr="00F77965">
        <w:rPr>
          <w:rFonts w:hAnsi="Times New Roman" w:cs="Times New Roman"/>
          <w:color w:val="000000"/>
          <w:sz w:val="24"/>
          <w:szCs w:val="24"/>
        </w:rPr>
        <w:t>адаптации</w:t>
      </w:r>
      <w:r w:rsidRPr="00F77965">
        <w:rPr>
          <w:rFonts w:hAnsi="Times New Roman" w:cs="Times New Roman"/>
          <w:color w:val="000000"/>
          <w:sz w:val="24"/>
          <w:szCs w:val="24"/>
        </w:rPr>
        <w:t xml:space="preserve"> </w:t>
      </w:r>
      <w:r w:rsidRPr="00F77965">
        <w:rPr>
          <w:rFonts w:hAnsi="Times New Roman" w:cs="Times New Roman"/>
          <w:color w:val="000000"/>
          <w:sz w:val="24"/>
          <w:szCs w:val="24"/>
        </w:rPr>
        <w:t>к</w:t>
      </w:r>
      <w:r w:rsidRPr="00F77965">
        <w:rPr>
          <w:rFonts w:hAnsi="Times New Roman" w:cs="Times New Roman"/>
          <w:color w:val="000000"/>
          <w:sz w:val="24"/>
          <w:szCs w:val="24"/>
        </w:rPr>
        <w:t xml:space="preserve"> </w:t>
      </w:r>
      <w:r w:rsidRPr="00F77965">
        <w:rPr>
          <w:rFonts w:hAnsi="Times New Roman" w:cs="Times New Roman"/>
          <w:color w:val="000000"/>
          <w:sz w:val="24"/>
          <w:szCs w:val="24"/>
        </w:rPr>
        <w:t>профессиональной</w:t>
      </w:r>
      <w:r w:rsidRPr="00F77965">
        <w:rPr>
          <w:rFonts w:hAnsi="Times New Roman" w:cs="Times New Roman"/>
          <w:color w:val="000000"/>
          <w:sz w:val="24"/>
          <w:szCs w:val="24"/>
        </w:rPr>
        <w:t xml:space="preserve"> </w:t>
      </w:r>
      <w:r w:rsidRPr="00F77965">
        <w:rPr>
          <w:rFonts w:hAnsi="Times New Roman" w:cs="Times New Roman"/>
          <w:color w:val="000000"/>
          <w:sz w:val="24"/>
          <w:szCs w:val="24"/>
        </w:rPr>
        <w:t>деятельности</w:t>
      </w:r>
      <w:r>
        <w:rPr>
          <w:rFonts w:hAnsi="Times New Roman" w:cs="Times New Roman"/>
          <w:color w:val="000000"/>
          <w:sz w:val="24"/>
          <w:szCs w:val="24"/>
        </w:rPr>
        <w:t>;</w:t>
      </w:r>
    </w:p>
    <w:p w:rsidR="00E20B28" w:rsidRPr="00A25862" w:rsidRDefault="00E20B28"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персональный повышающий коэффициент;</w:t>
      </w:r>
    </w:p>
    <w:p w:rsidR="005670F1" w:rsidRPr="00A25862" w:rsidRDefault="005670F1" w:rsidP="00BA18E6">
      <w:pPr>
        <w:pStyle w:val="a4"/>
        <w:numPr>
          <w:ilvl w:val="0"/>
          <w:numId w:val="14"/>
        </w:numPr>
        <w:autoSpaceDE w:val="0"/>
        <w:autoSpaceDN w:val="0"/>
        <w:adjustRightInd w:val="0"/>
        <w:spacing w:after="0" w:line="240" w:lineRule="auto"/>
        <w:ind w:left="284" w:hanging="284"/>
        <w:jc w:val="both"/>
        <w:rPr>
          <w:rFonts w:ascii="Times New Roman" w:hAnsi="Times New Roman" w:cs="Times New Roman"/>
          <w:sz w:val="24"/>
          <w:szCs w:val="24"/>
        </w:rPr>
      </w:pPr>
      <w:r w:rsidRPr="00A25862">
        <w:rPr>
          <w:rFonts w:ascii="Times New Roman" w:hAnsi="Times New Roman" w:cs="Times New Roman"/>
          <w:sz w:val="24"/>
          <w:szCs w:val="24"/>
        </w:rPr>
        <w:t>премиальные выплаты по итогам работы.</w:t>
      </w:r>
    </w:p>
    <w:p w:rsidR="005670F1" w:rsidRPr="00A25862" w:rsidRDefault="005670F1"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Обязательными условиями для осуществления выплат стимулирующего характера являются:</w:t>
      </w:r>
    </w:p>
    <w:p w:rsidR="005670F1" w:rsidRPr="00A25862" w:rsidRDefault="005670F1" w:rsidP="00BA18E6">
      <w:pPr>
        <w:pStyle w:val="a4"/>
        <w:numPr>
          <w:ilvl w:val="0"/>
          <w:numId w:val="19"/>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успешное и добросовестное исполнение профессиональных и должностных обязанностей работником в соответствующем периоде;</w:t>
      </w:r>
    </w:p>
    <w:p w:rsidR="005670F1" w:rsidRPr="00A25862" w:rsidRDefault="005670F1" w:rsidP="00BA18E6">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p w:rsidR="005670F1" w:rsidRPr="00A25862" w:rsidRDefault="005670F1" w:rsidP="00BA18E6">
      <w:pPr>
        <w:pStyle w:val="a4"/>
        <w:numPr>
          <w:ilvl w:val="0"/>
          <w:numId w:val="15"/>
        </w:numPr>
        <w:autoSpaceDE w:val="0"/>
        <w:autoSpaceDN w:val="0"/>
        <w:adjustRightInd w:val="0"/>
        <w:spacing w:after="0" w:line="240" w:lineRule="auto"/>
        <w:ind w:left="0" w:firstLine="0"/>
        <w:jc w:val="both"/>
        <w:rPr>
          <w:rFonts w:ascii="Times New Roman" w:hAnsi="Times New Roman" w:cs="Times New Roman"/>
          <w:sz w:val="24"/>
          <w:szCs w:val="24"/>
        </w:rPr>
      </w:pPr>
      <w:r w:rsidRPr="00A25862">
        <w:rPr>
          <w:rFonts w:ascii="Times New Roman" w:hAnsi="Times New Roman" w:cs="Times New Roman"/>
          <w:sz w:val="24"/>
          <w:szCs w:val="24"/>
        </w:rPr>
        <w:t>участие в течение соответствующего периода в выполнении важных работ, мероприятий.</w:t>
      </w:r>
    </w:p>
    <w:p w:rsidR="005670F1" w:rsidRPr="00A25862" w:rsidRDefault="005670F1"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Размер выплат стимулирующего характера определяется учреждением с учетом разрабатываемых показателей и критериев оценки эффективности труда работников.</w:t>
      </w:r>
    </w:p>
    <w:p w:rsidR="005670F1" w:rsidRPr="00A25862" w:rsidRDefault="005670F1"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Решение о введении выплат стимулирующего характера принимается руководителем учреждения с учетом обеспечения указанных выплат финансовыми средствами.</w:t>
      </w:r>
    </w:p>
    <w:p w:rsidR="005670F1" w:rsidRPr="00A25862" w:rsidRDefault="005670F1"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стимулирующего характера максимальными размерами не ограничиваются.</w:t>
      </w:r>
    </w:p>
    <w:p w:rsidR="005670F1" w:rsidRPr="00A25862" w:rsidRDefault="005670F1" w:rsidP="00BA18E6">
      <w:pPr>
        <w:pStyle w:val="Default"/>
        <w:ind w:firstLine="567"/>
        <w:jc w:val="both"/>
        <w:rPr>
          <w:color w:val="auto"/>
        </w:rPr>
      </w:pPr>
      <w:r w:rsidRPr="00A25862">
        <w:rPr>
          <w:color w:val="auto"/>
        </w:rPr>
        <w:t xml:space="preserve">Распределение стимулирующей выплаты осуществляется комиссией по установлению стимулирующих выплат ежемесячно.  </w:t>
      </w:r>
    </w:p>
    <w:p w:rsidR="005670F1" w:rsidRPr="00A25862" w:rsidRDefault="005670F1" w:rsidP="00BA18E6">
      <w:pPr>
        <w:pStyle w:val="Default"/>
        <w:ind w:firstLine="567"/>
        <w:jc w:val="both"/>
        <w:rPr>
          <w:color w:val="auto"/>
        </w:rPr>
      </w:pPr>
      <w:r w:rsidRPr="00A25862">
        <w:rPr>
          <w:color w:val="auto"/>
        </w:rPr>
        <w:t xml:space="preserve">Работники учреждения по результатам своей деятельности </w:t>
      </w:r>
      <w:r w:rsidR="00F93B40" w:rsidRPr="00A25862">
        <w:rPr>
          <w:rFonts w:eastAsia="Times New Roman"/>
          <w:color w:val="auto"/>
          <w:spacing w:val="-2"/>
          <w:lang w:eastAsia="ru-RU"/>
        </w:rPr>
        <w:t>ежемесячно</w:t>
      </w:r>
      <w:r w:rsidRPr="00A25862">
        <w:rPr>
          <w:color w:val="auto"/>
        </w:rPr>
        <w:t xml:space="preserve">  представляют в комиссию по стимулированию информационный лист показателей эффективности деятельности  работников МАУДО ЦДО до 23 числа последнего месяца. </w:t>
      </w:r>
    </w:p>
    <w:p w:rsidR="005670F1" w:rsidRPr="00A25862" w:rsidRDefault="005670F1"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670F1" w:rsidRPr="00A25862" w:rsidRDefault="005670F1"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объема дополнительной работы.</w:t>
      </w:r>
    </w:p>
    <w:p w:rsidR="00B667BC" w:rsidRPr="00A25862" w:rsidRDefault="00B667B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Доплаты за увеличение объема работ устанавливаются руководителю муниципальной Ассоциации педагогов дополнительного образования, ответственному за реализацию проекта.</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учреждения, интенсивность труда работника выше установленной системой нормирования труда муниципальным образовательным учреждением организации норм труда.</w:t>
      </w:r>
    </w:p>
    <w:p w:rsidR="00B667BC" w:rsidRPr="00A25862" w:rsidRDefault="00B667BC"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за интенсивность и высокие результаты работы устанавливаются с целью материального стимулирования труда наиболее инициативных работников с учетом показателей наполняемости групп, количества результатов подготовки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учреждения, разработку и реализацию проектов (мероприятий) в сфере образования, выполнение особо важных, срочных и других работ, значимых для образовательного учреждения.</w:t>
      </w:r>
    </w:p>
    <w:p w:rsidR="00B667BC" w:rsidRPr="00A25862" w:rsidRDefault="00B667B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lastRenderedPageBreak/>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договором, локальным нормативным актом муниципального образовательного учреждения, трудовым договором.</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rsidR="00B667BC" w:rsidRPr="00A25862" w:rsidRDefault="00B667BC"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B667BC" w:rsidRPr="00A25862" w:rsidRDefault="00B667B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муниципального образовательного учреждения, трудовым договором.</w:t>
      </w:r>
    </w:p>
    <w:p w:rsidR="00B667BC"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 К выплатам за стаж непрерывной работы, относятся выплаты, учитывающие стаж работы в данном муниципальном образовательном учреждении. Порядок исчисления стажа непрерывной работы устанавливается муниципальным образовательным учреждением.</w:t>
      </w:r>
      <w:r w:rsidR="00E20B28">
        <w:rPr>
          <w:rFonts w:ascii="Times New Roman" w:hAnsi="Times New Roman" w:cs="Times New Roman"/>
          <w:sz w:val="24"/>
          <w:szCs w:val="24"/>
        </w:rPr>
        <w:t xml:space="preserve"> Начисление за стаж непрерывной работы производится на основании справки документовед</w:t>
      </w:r>
      <w:r w:rsidR="00E77913">
        <w:rPr>
          <w:rFonts w:ascii="Times New Roman" w:hAnsi="Times New Roman" w:cs="Times New Roman"/>
          <w:sz w:val="24"/>
          <w:szCs w:val="24"/>
        </w:rPr>
        <w:t>а</w:t>
      </w:r>
      <w:r w:rsidR="00E20B28">
        <w:rPr>
          <w:rFonts w:ascii="Times New Roman" w:hAnsi="Times New Roman" w:cs="Times New Roman"/>
          <w:sz w:val="24"/>
          <w:szCs w:val="24"/>
        </w:rPr>
        <w:t xml:space="preserve"> (отелом кадров).</w:t>
      </w:r>
    </w:p>
    <w:p w:rsidR="00590ED6" w:rsidRPr="00A25862" w:rsidRDefault="00590ED6"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E20B28">
        <w:rPr>
          <w:rFonts w:hAnsi="Times New Roman" w:cs="Times New Roman"/>
          <w:color w:val="000000"/>
          <w:sz w:val="24"/>
          <w:szCs w:val="24"/>
        </w:rPr>
        <w:t>Персональный</w:t>
      </w:r>
      <w:r w:rsidRPr="00E20B28">
        <w:rPr>
          <w:rFonts w:hAnsi="Times New Roman" w:cs="Times New Roman"/>
          <w:color w:val="000000"/>
          <w:sz w:val="24"/>
          <w:szCs w:val="24"/>
        </w:rPr>
        <w:t xml:space="preserve"> </w:t>
      </w:r>
      <w:r w:rsidRPr="00E20B28">
        <w:rPr>
          <w:rFonts w:hAnsi="Times New Roman" w:cs="Times New Roman"/>
          <w:color w:val="000000"/>
          <w:sz w:val="24"/>
          <w:szCs w:val="24"/>
        </w:rPr>
        <w:t>повышающий</w:t>
      </w:r>
      <w:r w:rsidRPr="00E20B28">
        <w:rPr>
          <w:rFonts w:hAnsi="Times New Roman" w:cs="Times New Roman"/>
          <w:color w:val="000000"/>
          <w:sz w:val="24"/>
          <w:szCs w:val="24"/>
        </w:rPr>
        <w:t xml:space="preserve"> </w:t>
      </w:r>
      <w:r w:rsidRPr="00E20B28">
        <w:rPr>
          <w:rFonts w:hAnsi="Times New Roman" w:cs="Times New Roman"/>
          <w:color w:val="000000"/>
          <w:sz w:val="24"/>
          <w:szCs w:val="24"/>
        </w:rPr>
        <w:t>коэффициент</w:t>
      </w:r>
      <w:r w:rsidRPr="00E20B28">
        <w:rPr>
          <w:rFonts w:hAnsi="Times New Roman" w:cs="Times New Roman"/>
          <w:color w:val="000000"/>
          <w:sz w:val="24"/>
          <w:szCs w:val="24"/>
        </w:rPr>
        <w:t xml:space="preserve"> </w:t>
      </w:r>
      <w:r w:rsidRPr="00E20B28">
        <w:rPr>
          <w:rFonts w:hAnsi="Times New Roman" w:cs="Times New Roman"/>
          <w:color w:val="000000"/>
          <w:sz w:val="24"/>
          <w:szCs w:val="24"/>
        </w:rPr>
        <w:t>к окладу</w:t>
      </w:r>
      <w:r w:rsidRPr="00E20B28">
        <w:rPr>
          <w:rFonts w:hAnsi="Times New Roman" w:cs="Times New Roman"/>
          <w:color w:val="000000"/>
          <w:sz w:val="24"/>
          <w:szCs w:val="24"/>
        </w:rPr>
        <w:t xml:space="preserve"> </w:t>
      </w:r>
      <w:r w:rsidRPr="00E20B28">
        <w:rPr>
          <w:rFonts w:hAnsi="Times New Roman" w:cs="Times New Roman"/>
          <w:color w:val="000000"/>
          <w:sz w:val="24"/>
          <w:szCs w:val="24"/>
        </w:rPr>
        <w:t>устанавливается</w:t>
      </w:r>
      <w:r w:rsidRPr="00E20B28">
        <w:rPr>
          <w:rFonts w:hAnsi="Times New Roman" w:cs="Times New Roman"/>
          <w:color w:val="000000"/>
          <w:sz w:val="24"/>
          <w:szCs w:val="24"/>
        </w:rPr>
        <w:t xml:space="preserve"> </w:t>
      </w:r>
      <w:r w:rsidRPr="00E20B28">
        <w:rPr>
          <w:rFonts w:hAnsi="Times New Roman" w:cs="Times New Roman"/>
          <w:color w:val="000000"/>
          <w:sz w:val="24"/>
          <w:szCs w:val="24"/>
        </w:rPr>
        <w:t>работникам</w:t>
      </w:r>
      <w:r w:rsidRPr="00E20B28">
        <w:rPr>
          <w:rFonts w:hAnsi="Times New Roman" w:cs="Times New Roman"/>
          <w:color w:val="000000"/>
          <w:sz w:val="24"/>
          <w:szCs w:val="24"/>
        </w:rPr>
        <w:t>,</w:t>
      </w:r>
      <w:r w:rsidRPr="00590ED6">
        <w:rPr>
          <w:rFonts w:hAnsi="Times New Roman" w:cs="Times New Roman"/>
          <w:color w:val="000000"/>
          <w:sz w:val="24"/>
          <w:szCs w:val="24"/>
        </w:rPr>
        <w:t xml:space="preserve"> </w:t>
      </w:r>
      <w:r w:rsidRPr="00E20B28">
        <w:rPr>
          <w:rFonts w:hAnsi="Times New Roman" w:cs="Times New Roman"/>
          <w:color w:val="000000"/>
          <w:sz w:val="24"/>
          <w:szCs w:val="24"/>
        </w:rPr>
        <w:t>выполняющим</w:t>
      </w:r>
      <w:r w:rsidRPr="00E20B28">
        <w:rPr>
          <w:rFonts w:hAnsi="Times New Roman" w:cs="Times New Roman"/>
          <w:color w:val="000000"/>
          <w:sz w:val="24"/>
          <w:szCs w:val="24"/>
        </w:rPr>
        <w:t xml:space="preserve"> </w:t>
      </w:r>
      <w:r w:rsidRPr="00E20B28">
        <w:rPr>
          <w:rFonts w:hAnsi="Times New Roman" w:cs="Times New Roman"/>
          <w:color w:val="000000"/>
          <w:sz w:val="24"/>
          <w:szCs w:val="24"/>
        </w:rPr>
        <w:t>работы</w:t>
      </w:r>
      <w:r w:rsidRPr="00E20B28">
        <w:rPr>
          <w:rFonts w:hAnsi="Times New Roman" w:cs="Times New Roman"/>
          <w:color w:val="000000"/>
          <w:sz w:val="24"/>
          <w:szCs w:val="24"/>
        </w:rPr>
        <w:t xml:space="preserve"> </w:t>
      </w:r>
      <w:r w:rsidRPr="00E20B28">
        <w:rPr>
          <w:rFonts w:hAnsi="Times New Roman" w:cs="Times New Roman"/>
          <w:color w:val="000000"/>
          <w:sz w:val="24"/>
          <w:szCs w:val="24"/>
        </w:rPr>
        <w:t>повышенной</w:t>
      </w:r>
      <w:r w:rsidRPr="00E20B28">
        <w:rPr>
          <w:rFonts w:hAnsi="Times New Roman" w:cs="Times New Roman"/>
          <w:color w:val="000000"/>
          <w:sz w:val="24"/>
          <w:szCs w:val="24"/>
        </w:rPr>
        <w:t xml:space="preserve"> </w:t>
      </w:r>
      <w:r w:rsidRPr="00E20B28">
        <w:rPr>
          <w:rFonts w:hAnsi="Times New Roman" w:cs="Times New Roman"/>
          <w:color w:val="000000"/>
          <w:sz w:val="24"/>
          <w:szCs w:val="24"/>
        </w:rPr>
        <w:t>сложности</w:t>
      </w:r>
      <w:r w:rsidRPr="00E20B28">
        <w:rPr>
          <w:rFonts w:hAnsi="Times New Roman" w:cs="Times New Roman"/>
          <w:color w:val="000000"/>
          <w:sz w:val="24"/>
          <w:szCs w:val="24"/>
        </w:rPr>
        <w:t xml:space="preserve">, </w:t>
      </w:r>
      <w:r w:rsidRPr="00E20B28">
        <w:rPr>
          <w:rFonts w:hAnsi="Times New Roman" w:cs="Times New Roman"/>
          <w:color w:val="000000"/>
          <w:sz w:val="24"/>
          <w:szCs w:val="24"/>
        </w:rPr>
        <w:t>требующие</w:t>
      </w:r>
      <w:r w:rsidRPr="00E20B28">
        <w:rPr>
          <w:rFonts w:hAnsi="Times New Roman" w:cs="Times New Roman"/>
          <w:color w:val="000000"/>
          <w:sz w:val="24"/>
          <w:szCs w:val="24"/>
        </w:rPr>
        <w:t xml:space="preserve"> </w:t>
      </w:r>
      <w:r w:rsidRPr="00E20B28">
        <w:rPr>
          <w:rFonts w:hAnsi="Times New Roman" w:cs="Times New Roman"/>
          <w:color w:val="000000"/>
          <w:sz w:val="24"/>
          <w:szCs w:val="24"/>
        </w:rPr>
        <w:t>особой</w:t>
      </w:r>
      <w:r w:rsidRPr="00E20B28">
        <w:rPr>
          <w:rFonts w:hAnsi="Times New Roman" w:cs="Times New Roman"/>
          <w:color w:val="000000"/>
          <w:sz w:val="24"/>
          <w:szCs w:val="24"/>
        </w:rPr>
        <w:t xml:space="preserve"> </w:t>
      </w:r>
      <w:r w:rsidRPr="00E20B28">
        <w:rPr>
          <w:rFonts w:hAnsi="Times New Roman" w:cs="Times New Roman"/>
          <w:color w:val="000000"/>
          <w:sz w:val="24"/>
          <w:szCs w:val="24"/>
        </w:rPr>
        <w:t>профессиональной</w:t>
      </w:r>
      <w:r>
        <w:rPr>
          <w:rFonts w:hAnsi="Times New Roman" w:cs="Times New Roman"/>
          <w:color w:val="000000"/>
          <w:sz w:val="24"/>
          <w:szCs w:val="24"/>
        </w:rPr>
        <w:t xml:space="preserve"> </w:t>
      </w:r>
      <w:r w:rsidRPr="00E20B28">
        <w:rPr>
          <w:rFonts w:hAnsi="Times New Roman" w:cs="Times New Roman"/>
          <w:color w:val="000000"/>
          <w:sz w:val="24"/>
          <w:szCs w:val="24"/>
        </w:rPr>
        <w:t>подготовки</w:t>
      </w:r>
      <w:r w:rsidRPr="00E20B28">
        <w:rPr>
          <w:rFonts w:hAnsi="Times New Roman" w:cs="Times New Roman"/>
          <w:color w:val="000000"/>
          <w:sz w:val="24"/>
          <w:szCs w:val="24"/>
        </w:rPr>
        <w:t xml:space="preserve">. </w:t>
      </w:r>
      <w:r w:rsidRPr="00E20B28">
        <w:rPr>
          <w:rFonts w:hAnsi="Times New Roman" w:cs="Times New Roman"/>
          <w:color w:val="000000"/>
          <w:sz w:val="24"/>
          <w:szCs w:val="24"/>
        </w:rPr>
        <w:t>Коэффициент</w:t>
      </w:r>
      <w:r w:rsidRPr="00E20B28">
        <w:rPr>
          <w:rFonts w:hAnsi="Times New Roman" w:cs="Times New Roman"/>
          <w:color w:val="000000"/>
          <w:sz w:val="24"/>
          <w:szCs w:val="24"/>
        </w:rPr>
        <w:t xml:space="preserve"> </w:t>
      </w:r>
      <w:r w:rsidR="00FB77FD">
        <w:rPr>
          <w:rFonts w:hAnsi="Times New Roman" w:cs="Times New Roman"/>
          <w:color w:val="000000"/>
          <w:sz w:val="24"/>
          <w:szCs w:val="24"/>
        </w:rPr>
        <w:t>устанавливается</w:t>
      </w:r>
      <w:r w:rsidR="00FB77FD">
        <w:rPr>
          <w:rFonts w:hAnsi="Times New Roman" w:cs="Times New Roman"/>
          <w:color w:val="000000"/>
          <w:sz w:val="24"/>
          <w:szCs w:val="24"/>
        </w:rPr>
        <w:t xml:space="preserve"> </w:t>
      </w:r>
      <w:r w:rsidR="00FB77FD">
        <w:rPr>
          <w:rFonts w:hAnsi="Times New Roman" w:cs="Times New Roman"/>
          <w:color w:val="000000"/>
          <w:sz w:val="24"/>
          <w:szCs w:val="24"/>
        </w:rPr>
        <w:t>на</w:t>
      </w:r>
      <w:r w:rsidR="00FB77FD">
        <w:rPr>
          <w:rFonts w:hAnsi="Times New Roman" w:cs="Times New Roman"/>
          <w:color w:val="000000"/>
          <w:sz w:val="24"/>
          <w:szCs w:val="24"/>
        </w:rPr>
        <w:t xml:space="preserve"> </w:t>
      </w:r>
      <w:r w:rsidR="00FB77FD">
        <w:rPr>
          <w:rFonts w:hAnsi="Times New Roman" w:cs="Times New Roman"/>
          <w:color w:val="000000"/>
          <w:sz w:val="24"/>
          <w:szCs w:val="24"/>
        </w:rPr>
        <w:t>определенный</w:t>
      </w:r>
      <w:r w:rsidR="00FB77FD">
        <w:rPr>
          <w:rFonts w:hAnsi="Times New Roman" w:cs="Times New Roman"/>
          <w:color w:val="000000"/>
          <w:sz w:val="24"/>
          <w:szCs w:val="24"/>
        </w:rPr>
        <w:t xml:space="preserve"> </w:t>
      </w:r>
      <w:r w:rsidR="00FB77FD">
        <w:rPr>
          <w:rFonts w:hAnsi="Times New Roman" w:cs="Times New Roman"/>
          <w:color w:val="000000"/>
          <w:sz w:val="24"/>
          <w:szCs w:val="24"/>
        </w:rPr>
        <w:t>период</w:t>
      </w:r>
      <w:r w:rsidR="00FB77FD">
        <w:rPr>
          <w:rFonts w:hAnsi="Times New Roman" w:cs="Times New Roman"/>
          <w:color w:val="000000"/>
          <w:sz w:val="24"/>
          <w:szCs w:val="24"/>
        </w:rPr>
        <w:t xml:space="preserve"> </w:t>
      </w:r>
      <w:r w:rsidR="00FB77FD">
        <w:rPr>
          <w:rFonts w:hAnsi="Times New Roman" w:cs="Times New Roman"/>
          <w:color w:val="000000"/>
          <w:sz w:val="24"/>
          <w:szCs w:val="24"/>
        </w:rPr>
        <w:t>времени</w:t>
      </w:r>
      <w:r w:rsidRPr="00E20B28">
        <w:rPr>
          <w:rFonts w:hAnsi="Times New Roman" w:cs="Times New Roman"/>
          <w:color w:val="000000"/>
          <w:sz w:val="24"/>
          <w:szCs w:val="24"/>
        </w:rPr>
        <w:t xml:space="preserve">. </w:t>
      </w:r>
      <w:r w:rsidRPr="00E20B28">
        <w:rPr>
          <w:rFonts w:hAnsi="Times New Roman" w:cs="Times New Roman"/>
          <w:color w:val="000000"/>
          <w:sz w:val="24"/>
          <w:szCs w:val="24"/>
        </w:rPr>
        <w:t>Максимальный</w:t>
      </w:r>
      <w:r>
        <w:rPr>
          <w:rFonts w:hAnsi="Times New Roman" w:cs="Times New Roman"/>
          <w:color w:val="000000"/>
          <w:sz w:val="24"/>
          <w:szCs w:val="24"/>
        </w:rPr>
        <w:t xml:space="preserve"> </w:t>
      </w:r>
      <w:r>
        <w:rPr>
          <w:rFonts w:hAnsi="Times New Roman" w:cs="Times New Roman"/>
          <w:color w:val="000000"/>
          <w:sz w:val="24"/>
          <w:szCs w:val="24"/>
        </w:rPr>
        <w:t>размер</w:t>
      </w:r>
      <w:r>
        <w:rPr>
          <w:rFonts w:hAnsi="Times New Roman" w:cs="Times New Roman"/>
          <w:color w:val="000000"/>
          <w:sz w:val="24"/>
          <w:szCs w:val="24"/>
        </w:rPr>
        <w:t xml:space="preserve"> </w:t>
      </w:r>
      <w:r>
        <w:rPr>
          <w:rFonts w:hAnsi="Times New Roman" w:cs="Times New Roman"/>
          <w:color w:val="000000"/>
          <w:sz w:val="24"/>
          <w:szCs w:val="24"/>
        </w:rPr>
        <w:t>персонального</w:t>
      </w:r>
      <w:r>
        <w:rPr>
          <w:rFonts w:hAnsi="Times New Roman" w:cs="Times New Roman"/>
          <w:color w:val="000000"/>
          <w:sz w:val="24"/>
          <w:szCs w:val="24"/>
        </w:rPr>
        <w:t xml:space="preserve"> </w:t>
      </w:r>
      <w:r>
        <w:rPr>
          <w:rFonts w:hAnsi="Times New Roman" w:cs="Times New Roman"/>
          <w:color w:val="000000"/>
          <w:sz w:val="24"/>
          <w:szCs w:val="24"/>
        </w:rPr>
        <w:t>повышающего</w:t>
      </w:r>
      <w:r>
        <w:rPr>
          <w:rFonts w:hAnsi="Times New Roman" w:cs="Times New Roman"/>
          <w:color w:val="000000"/>
          <w:sz w:val="24"/>
          <w:szCs w:val="24"/>
        </w:rPr>
        <w:t xml:space="preserve"> </w:t>
      </w:r>
      <w:r>
        <w:rPr>
          <w:rFonts w:hAnsi="Times New Roman" w:cs="Times New Roman"/>
          <w:color w:val="000000"/>
          <w:sz w:val="24"/>
          <w:szCs w:val="24"/>
        </w:rPr>
        <w:t>коэффициента</w:t>
      </w:r>
      <w:r>
        <w:rPr>
          <w:rFonts w:hAnsi="Times New Roman" w:cs="Times New Roman"/>
          <w:color w:val="000000"/>
          <w:sz w:val="24"/>
          <w:szCs w:val="24"/>
        </w:rPr>
        <w:t>- 3,0.</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Работникам, работающим неполное рабочее время (день, неделя), размер стимулирующих выплат устанавливается пропорционально отработанному времени.</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 целях социальной защищенности работников муниципального образовательного учреждения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муниципального образовательного учреждения применяется единовременное премирование работников:</w:t>
      </w:r>
    </w:p>
    <w:p w:rsidR="00F93B40"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 xml:space="preserve">при </w:t>
      </w:r>
      <w:r w:rsidR="00E219CC" w:rsidRPr="00A25862">
        <w:rPr>
          <w:rFonts w:ascii="Times New Roman" w:hAnsi="Times New Roman" w:cs="Times New Roman"/>
          <w:sz w:val="24"/>
          <w:szCs w:val="24"/>
        </w:rPr>
        <w:t>награждении Благодарственным письмом</w:t>
      </w:r>
      <w:r w:rsidRPr="00A25862">
        <w:rPr>
          <w:rFonts w:ascii="Times New Roman" w:hAnsi="Times New Roman" w:cs="Times New Roman"/>
          <w:sz w:val="24"/>
          <w:szCs w:val="24"/>
        </w:rPr>
        <w:t xml:space="preserve"> Министерства образования </w:t>
      </w:r>
      <w:r w:rsidR="00F93B40" w:rsidRPr="00A25862">
        <w:rPr>
          <w:rFonts w:ascii="Times New Roman" w:hAnsi="Times New Roman" w:cs="Times New Roman"/>
          <w:sz w:val="24"/>
          <w:szCs w:val="24"/>
        </w:rPr>
        <w:t>Свердловской области;</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при награждении Почетн</w:t>
      </w:r>
      <w:r w:rsidR="00E219CC" w:rsidRPr="00A25862">
        <w:rPr>
          <w:rFonts w:ascii="Times New Roman" w:hAnsi="Times New Roman" w:cs="Times New Roman"/>
          <w:sz w:val="24"/>
          <w:szCs w:val="24"/>
        </w:rPr>
        <w:t>ым</w:t>
      </w:r>
      <w:r w:rsidRPr="00A25862">
        <w:rPr>
          <w:rFonts w:ascii="Times New Roman" w:hAnsi="Times New Roman" w:cs="Times New Roman"/>
          <w:sz w:val="24"/>
          <w:szCs w:val="24"/>
        </w:rPr>
        <w:t xml:space="preserve"> </w:t>
      </w:r>
      <w:r w:rsidR="00F93B40" w:rsidRPr="00A25862">
        <w:rPr>
          <w:rFonts w:ascii="Times New Roman" w:hAnsi="Times New Roman" w:cs="Times New Roman"/>
          <w:sz w:val="24"/>
          <w:szCs w:val="24"/>
        </w:rPr>
        <w:t>диплом</w:t>
      </w:r>
      <w:r w:rsidR="00E219CC" w:rsidRPr="00A25862">
        <w:rPr>
          <w:rFonts w:ascii="Times New Roman" w:hAnsi="Times New Roman" w:cs="Times New Roman"/>
          <w:sz w:val="24"/>
          <w:szCs w:val="24"/>
        </w:rPr>
        <w:t xml:space="preserve">ом </w:t>
      </w:r>
      <w:r w:rsidR="00F93B40" w:rsidRPr="00A25862">
        <w:rPr>
          <w:rFonts w:ascii="Times New Roman" w:hAnsi="Times New Roman" w:cs="Times New Roman"/>
          <w:sz w:val="24"/>
          <w:szCs w:val="24"/>
        </w:rPr>
        <w:t>Министерства образования Свердловской области;</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 xml:space="preserve">при награждении </w:t>
      </w:r>
      <w:r w:rsidR="00E219CC" w:rsidRPr="00A25862">
        <w:rPr>
          <w:rFonts w:ascii="Times New Roman" w:hAnsi="Times New Roman" w:cs="Times New Roman"/>
          <w:sz w:val="24"/>
          <w:szCs w:val="24"/>
        </w:rPr>
        <w:t xml:space="preserve">ведомственными </w:t>
      </w:r>
      <w:r w:rsidRPr="00A25862">
        <w:rPr>
          <w:rFonts w:ascii="Times New Roman" w:hAnsi="Times New Roman" w:cs="Times New Roman"/>
          <w:sz w:val="24"/>
          <w:szCs w:val="24"/>
        </w:rPr>
        <w:t>наградами</w:t>
      </w:r>
      <w:r w:rsidR="00E219CC" w:rsidRPr="00A25862">
        <w:rPr>
          <w:rFonts w:ascii="Times New Roman" w:hAnsi="Times New Roman" w:cs="Times New Roman"/>
          <w:sz w:val="24"/>
          <w:szCs w:val="24"/>
        </w:rPr>
        <w:t xml:space="preserve"> Министерства образования</w:t>
      </w:r>
      <w:r w:rsidRPr="00A25862">
        <w:rPr>
          <w:rFonts w:ascii="Times New Roman" w:hAnsi="Times New Roman" w:cs="Times New Roman"/>
          <w:sz w:val="24"/>
          <w:szCs w:val="24"/>
        </w:rPr>
        <w:t xml:space="preserve"> Свердловской области;</w:t>
      </w:r>
    </w:p>
    <w:p w:rsidR="00B667BC"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при награждении</w:t>
      </w:r>
      <w:r w:rsidR="00E219CC" w:rsidRPr="00A25862">
        <w:rPr>
          <w:rFonts w:ascii="Times New Roman" w:hAnsi="Times New Roman" w:cs="Times New Roman"/>
          <w:sz w:val="24"/>
          <w:szCs w:val="24"/>
        </w:rPr>
        <w:t xml:space="preserve"> </w:t>
      </w:r>
      <w:r w:rsidRPr="00A25862">
        <w:rPr>
          <w:rFonts w:ascii="Times New Roman" w:hAnsi="Times New Roman" w:cs="Times New Roman"/>
          <w:sz w:val="24"/>
          <w:szCs w:val="24"/>
        </w:rPr>
        <w:t xml:space="preserve"> </w:t>
      </w:r>
      <w:r w:rsidR="00E219CC" w:rsidRPr="00A25862">
        <w:rPr>
          <w:rFonts w:ascii="Times New Roman" w:hAnsi="Times New Roman" w:cs="Times New Roman"/>
          <w:sz w:val="24"/>
          <w:szCs w:val="24"/>
        </w:rPr>
        <w:t>Благодарственным письмом Главы муниципального округа  Сухой Лог</w:t>
      </w:r>
      <w:r w:rsidRPr="00A25862">
        <w:rPr>
          <w:rFonts w:ascii="Times New Roman" w:hAnsi="Times New Roman" w:cs="Times New Roman"/>
          <w:sz w:val="24"/>
          <w:szCs w:val="24"/>
        </w:rPr>
        <w:t>;</w:t>
      </w:r>
    </w:p>
    <w:p w:rsidR="002C5F30" w:rsidRPr="00A25862" w:rsidRDefault="002C5F30"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при </w:t>
      </w:r>
      <w:r w:rsidRPr="00A25862">
        <w:rPr>
          <w:rFonts w:ascii="Times New Roman" w:hAnsi="Times New Roman" w:cs="Times New Roman"/>
          <w:sz w:val="24"/>
          <w:szCs w:val="24"/>
        </w:rPr>
        <w:t>награждени</w:t>
      </w:r>
      <w:r>
        <w:rPr>
          <w:rFonts w:ascii="Times New Roman" w:hAnsi="Times New Roman" w:cs="Times New Roman"/>
          <w:sz w:val="24"/>
          <w:szCs w:val="24"/>
        </w:rPr>
        <w:t>и</w:t>
      </w:r>
      <w:r w:rsidRPr="00A25862">
        <w:rPr>
          <w:rFonts w:ascii="Times New Roman" w:hAnsi="Times New Roman" w:cs="Times New Roman"/>
          <w:sz w:val="24"/>
          <w:szCs w:val="24"/>
        </w:rPr>
        <w:t xml:space="preserve"> грамотой, благодарственным письмом за общественную работу</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в связи с празднованием Дня учителя; 23 февраля; 8 марта, Нового года;</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в связи с юбилейными датами (50, 55, 60 лет со дня рождения и последующие каждые 5 лет);</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при увольнении в связи с уходом на пенсию по старости;</w:t>
      </w:r>
    </w:p>
    <w:p w:rsidR="00C543AC" w:rsidRPr="00A25862" w:rsidRDefault="00C543A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color w:val="000000"/>
          <w:sz w:val="24"/>
          <w:szCs w:val="24"/>
        </w:rPr>
        <w:t>за выполнение отдельных особо сложных и важных поручений;</w:t>
      </w:r>
    </w:p>
    <w:p w:rsidR="00BA18E6" w:rsidRPr="00A25862" w:rsidRDefault="00BA18E6"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color w:val="000000"/>
          <w:sz w:val="24"/>
          <w:szCs w:val="24"/>
        </w:rPr>
        <w:t>участие в течение месяца в выполнении важных работ и мероприятий;</w:t>
      </w:r>
    </w:p>
    <w:p w:rsidR="00B667BC" w:rsidRPr="00A25862" w:rsidRDefault="00B667BC" w:rsidP="00BA18E6">
      <w:pPr>
        <w:pStyle w:val="a4"/>
        <w:numPr>
          <w:ilvl w:val="0"/>
          <w:numId w:val="20"/>
        </w:numPr>
        <w:autoSpaceDE w:val="0"/>
        <w:autoSpaceDN w:val="0"/>
        <w:adjustRightInd w:val="0"/>
        <w:spacing w:after="0" w:line="240" w:lineRule="auto"/>
        <w:ind w:left="0" w:firstLine="142"/>
        <w:jc w:val="both"/>
        <w:rPr>
          <w:rFonts w:ascii="Times New Roman" w:hAnsi="Times New Roman" w:cs="Times New Roman"/>
          <w:sz w:val="24"/>
          <w:szCs w:val="24"/>
        </w:rPr>
      </w:pPr>
      <w:r w:rsidRPr="00A25862">
        <w:rPr>
          <w:rFonts w:ascii="Times New Roman" w:hAnsi="Times New Roman" w:cs="Times New Roman"/>
          <w:sz w:val="24"/>
          <w:szCs w:val="24"/>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B667BC" w:rsidRPr="00A25862" w:rsidRDefault="00B667BC" w:rsidP="00BA18E6">
      <w:pPr>
        <w:autoSpaceDE w:val="0"/>
        <w:autoSpaceDN w:val="0"/>
        <w:adjustRightInd w:val="0"/>
        <w:spacing w:after="0" w:line="240" w:lineRule="auto"/>
        <w:ind w:firstLine="567"/>
        <w:jc w:val="both"/>
        <w:rPr>
          <w:rFonts w:ascii="Times New Roman" w:hAnsi="Times New Roman" w:cs="Times New Roman"/>
          <w:sz w:val="24"/>
          <w:szCs w:val="24"/>
        </w:rPr>
      </w:pPr>
      <w:r w:rsidRPr="00A25862">
        <w:rPr>
          <w:rFonts w:ascii="Times New Roman" w:hAnsi="Times New Roman" w:cs="Times New Roman"/>
          <w:sz w:val="24"/>
          <w:szCs w:val="24"/>
        </w:rPr>
        <w:t>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муниципального образовательного учреждения.</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 xml:space="preserve">Условия, порядок и размер единовременного премирования определяются локальным актом муниципального образовательного учреждения, принятым </w:t>
      </w:r>
      <w:r w:rsidRPr="00A25862">
        <w:rPr>
          <w:rFonts w:ascii="Times New Roman" w:hAnsi="Times New Roman" w:cs="Times New Roman"/>
          <w:sz w:val="24"/>
          <w:szCs w:val="24"/>
        </w:rPr>
        <w:lastRenderedPageBreak/>
        <w:t>руководителем учреждения с учетом обеспечения финансовыми средствами и мнения выборного органа первичной профсоюзной организации.</w:t>
      </w:r>
    </w:p>
    <w:p w:rsidR="00B667BC" w:rsidRPr="00A25862" w:rsidRDefault="00B667BC" w:rsidP="00BA18E6">
      <w:pPr>
        <w:pStyle w:val="a4"/>
        <w:numPr>
          <w:ilvl w:val="1"/>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Работодатель вправе, при наличии экономии финансовых средств на оплату труда, оказывать работникам материальную помощь.</w:t>
      </w:r>
    </w:p>
    <w:p w:rsidR="00B667BC" w:rsidRPr="00A25862" w:rsidRDefault="00B667BC"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Условия выплаты и размер материальной помощи устанавливаются локальным актом муниципального образовательного учреждения, принятым руководителем учреждения с учетом мнения выборного органа первичной профсоюзной организации или (и) коллективным договором, соглашением.</w:t>
      </w:r>
    </w:p>
    <w:p w:rsidR="00B667BC" w:rsidRPr="00A25862" w:rsidRDefault="00B667BC" w:rsidP="00BA18E6">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Материальная помощь выплачивается на основании заявления.</w:t>
      </w:r>
    </w:p>
    <w:p w:rsidR="00B667BC" w:rsidRPr="00A25862" w:rsidRDefault="00B667BC" w:rsidP="00BA18E6">
      <w:pPr>
        <w:autoSpaceDE w:val="0"/>
        <w:autoSpaceDN w:val="0"/>
        <w:adjustRightInd w:val="0"/>
        <w:spacing w:after="0" w:line="240" w:lineRule="auto"/>
        <w:jc w:val="both"/>
        <w:rPr>
          <w:rFonts w:ascii="Times New Roman" w:hAnsi="Times New Roman" w:cs="Times New Roman"/>
          <w:b/>
          <w:sz w:val="24"/>
          <w:szCs w:val="24"/>
        </w:rPr>
      </w:pPr>
    </w:p>
    <w:p w:rsidR="00B667BC" w:rsidRPr="00A25862" w:rsidRDefault="00B667BC" w:rsidP="00BA18E6">
      <w:pPr>
        <w:autoSpaceDE w:val="0"/>
        <w:autoSpaceDN w:val="0"/>
        <w:adjustRightInd w:val="0"/>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7. ЗАКЛЮЧИТЕЛЬНЫЕ ПОЛОЖЕНИЯ</w:t>
      </w:r>
    </w:p>
    <w:p w:rsidR="00C4346E" w:rsidRPr="00A25862" w:rsidRDefault="00B667BC" w:rsidP="00BA18E6">
      <w:pPr>
        <w:pStyle w:val="a4"/>
        <w:numPr>
          <w:ilvl w:val="1"/>
          <w:numId w:val="1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В случае задержки выплаты работникам заработной платы и других нарушений в сфере оплаты труда руководитель образовательного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C4346E" w:rsidRPr="00A25862" w:rsidRDefault="00B667BC" w:rsidP="00BA18E6">
      <w:pPr>
        <w:pStyle w:val="a4"/>
        <w:numPr>
          <w:ilvl w:val="1"/>
          <w:numId w:val="1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При отсутствии или недостатке соответствующих (бюджетных и/или внебюджетных) финансовых средств руководитель образовательного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B667BC" w:rsidRPr="00A25862" w:rsidRDefault="00B667BC" w:rsidP="00BA18E6">
      <w:pPr>
        <w:pStyle w:val="a4"/>
        <w:numPr>
          <w:ilvl w:val="1"/>
          <w:numId w:val="1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Для выполнения работ, связанных с временным расширением объема оказываемых образовательным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BA18E6" w:rsidRPr="00A25862" w:rsidRDefault="00BA18E6" w:rsidP="00BA18E6">
      <w:pPr>
        <w:autoSpaceDE w:val="0"/>
        <w:autoSpaceDN w:val="0"/>
        <w:adjustRightInd w:val="0"/>
        <w:spacing w:after="0" w:line="240" w:lineRule="auto"/>
        <w:jc w:val="both"/>
        <w:rPr>
          <w:rFonts w:ascii="Times New Roman" w:hAnsi="Times New Roman" w:cs="Times New Roman"/>
          <w:sz w:val="24"/>
          <w:szCs w:val="24"/>
        </w:rPr>
      </w:pPr>
    </w:p>
    <w:p w:rsidR="00326864" w:rsidRPr="00A25862" w:rsidRDefault="00326864" w:rsidP="00BA18E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Приложение № 1</w:t>
      </w:r>
    </w:p>
    <w:p w:rsidR="003E475F" w:rsidRPr="00A25862" w:rsidRDefault="00326864" w:rsidP="00BA18E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w:t>
      </w:r>
      <w:r w:rsidR="003E475F" w:rsidRPr="00A25862">
        <w:rPr>
          <w:rFonts w:ascii="Times New Roman" w:hAnsi="Times New Roman" w:cs="Times New Roman"/>
          <w:sz w:val="24"/>
          <w:szCs w:val="24"/>
        </w:rPr>
        <w:t>лате труда работников МАУДО ЦДО,</w:t>
      </w:r>
    </w:p>
    <w:p w:rsidR="00326864" w:rsidRPr="00A25862" w:rsidRDefault="003E475F" w:rsidP="00BA18E6">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у</w:t>
      </w:r>
      <w:r w:rsidR="00326864" w:rsidRPr="00A25862">
        <w:rPr>
          <w:rFonts w:ascii="Times New Roman" w:hAnsi="Times New Roman" w:cs="Times New Roman"/>
          <w:sz w:val="24"/>
          <w:szCs w:val="24"/>
        </w:rPr>
        <w:t xml:space="preserve">твержденному приказом от </w:t>
      </w:r>
      <w:r w:rsidR="00BA18E6" w:rsidRPr="00A25862">
        <w:rPr>
          <w:rFonts w:ascii="Times New Roman" w:hAnsi="Times New Roman" w:cs="Times New Roman"/>
          <w:sz w:val="24"/>
          <w:szCs w:val="24"/>
        </w:rPr>
        <w:t>31 октября</w:t>
      </w:r>
      <w:r w:rsidR="00326864" w:rsidRPr="00A25862">
        <w:rPr>
          <w:rFonts w:ascii="Times New Roman" w:hAnsi="Times New Roman" w:cs="Times New Roman"/>
          <w:sz w:val="24"/>
          <w:szCs w:val="24"/>
        </w:rPr>
        <w:t xml:space="preserve"> № ____</w:t>
      </w:r>
      <w:r w:rsidR="00326864" w:rsidRPr="00A25862">
        <w:rPr>
          <w:rFonts w:ascii="Times New Roman" w:hAnsi="Times New Roman" w:cs="Times New Roman"/>
          <w:spacing w:val="-1"/>
          <w:sz w:val="24"/>
          <w:szCs w:val="24"/>
        </w:rPr>
        <w:t xml:space="preserve"> </w:t>
      </w:r>
    </w:p>
    <w:p w:rsidR="00326864" w:rsidRPr="00A25862" w:rsidRDefault="00326864" w:rsidP="00BA18E6">
      <w:pPr>
        <w:pStyle w:val="Default"/>
        <w:jc w:val="right"/>
        <w:rPr>
          <w:bCs/>
          <w:color w:val="auto"/>
        </w:rPr>
      </w:pPr>
    </w:p>
    <w:p w:rsidR="003E475F" w:rsidRPr="00A25862" w:rsidRDefault="003E475F" w:rsidP="00BA18E6">
      <w:pPr>
        <w:shd w:val="clear" w:color="auto" w:fill="FFFFFF"/>
        <w:spacing w:after="0" w:line="240" w:lineRule="auto"/>
        <w:jc w:val="center"/>
        <w:rPr>
          <w:rFonts w:ascii="Times New Roman" w:hAnsi="Times New Roman" w:cs="Times New Roman"/>
          <w:b/>
          <w:sz w:val="24"/>
          <w:szCs w:val="24"/>
        </w:rPr>
      </w:pPr>
      <w:r w:rsidRPr="00A25862">
        <w:rPr>
          <w:rFonts w:ascii="Times New Roman" w:hAnsi="Times New Roman" w:cs="Times New Roman"/>
          <w:b/>
          <w:sz w:val="24"/>
          <w:szCs w:val="24"/>
        </w:rPr>
        <w:t>Перечень правовых актов</w:t>
      </w:r>
    </w:p>
    <w:p w:rsidR="006C4D8D" w:rsidRPr="00A25862" w:rsidRDefault="006C4D8D" w:rsidP="00BA18E6">
      <w:pPr>
        <w:shd w:val="clear" w:color="auto" w:fill="FFFFFF"/>
        <w:spacing w:after="0" w:line="240" w:lineRule="auto"/>
        <w:jc w:val="center"/>
        <w:rPr>
          <w:rFonts w:ascii="Times New Roman" w:hAnsi="Times New Roman" w:cs="Times New Roman"/>
          <w:b/>
          <w:sz w:val="24"/>
          <w:szCs w:val="24"/>
        </w:rPr>
      </w:pPr>
    </w:p>
    <w:p w:rsidR="00BA18E6" w:rsidRPr="00A25862" w:rsidRDefault="00BA18E6" w:rsidP="00BA18E6">
      <w:pPr>
        <w:pStyle w:val="a4"/>
        <w:numPr>
          <w:ilvl w:val="0"/>
          <w:numId w:val="21"/>
        </w:numPr>
        <w:tabs>
          <w:tab w:val="left" w:pos="1134"/>
        </w:tabs>
        <w:spacing w:after="0" w:line="240" w:lineRule="auto"/>
        <w:ind w:left="0" w:firstLine="567"/>
        <w:jc w:val="both"/>
        <w:rPr>
          <w:rStyle w:val="FontStyle22"/>
          <w:sz w:val="24"/>
          <w:szCs w:val="24"/>
        </w:rPr>
      </w:pPr>
      <w:r w:rsidRPr="00A25862">
        <w:rPr>
          <w:rFonts w:ascii="Times New Roman" w:hAnsi="Times New Roman" w:cs="Times New Roman"/>
          <w:sz w:val="24"/>
          <w:szCs w:val="24"/>
        </w:rPr>
        <w:t>Постановление Главы городского округа Сухой Лог от 13.12.2024 г. № 1951-ПА «Об оплате труда работников муниципальных образовательных учреждений, подведомственных Управлению образования Администрации городского округа Сухой Лог»;</w:t>
      </w:r>
    </w:p>
    <w:p w:rsidR="00BA18E6" w:rsidRPr="00A25862" w:rsidRDefault="00BA18E6" w:rsidP="00BA18E6">
      <w:pPr>
        <w:pStyle w:val="a4"/>
        <w:numPr>
          <w:ilvl w:val="0"/>
          <w:numId w:val="21"/>
        </w:numPr>
        <w:tabs>
          <w:tab w:val="left" w:pos="1134"/>
        </w:tabs>
        <w:spacing w:after="0" w:line="240" w:lineRule="auto"/>
        <w:ind w:left="0" w:firstLine="567"/>
        <w:jc w:val="both"/>
        <w:rPr>
          <w:rStyle w:val="FontStyle22"/>
          <w:sz w:val="24"/>
          <w:szCs w:val="24"/>
        </w:rPr>
      </w:pPr>
      <w:r w:rsidRPr="00A25862">
        <w:rPr>
          <w:rFonts w:ascii="Times New Roman" w:hAnsi="Times New Roman" w:cs="Times New Roman"/>
          <w:sz w:val="24"/>
          <w:szCs w:val="24"/>
        </w:rPr>
        <w:t>Постановление Администрации муниципального округа Сухой Лог  от 02.09.2025г № 1460-ПА « О внесении изменений в постановление  Администрации городского округа Сухой Лог от 13.12.2024г № 1951-ПА «Об оплате труда работников муниципальных образовательных учреждений, подведомственных Управлению образования Администрации городского округа Сухой Лог»</w:t>
      </w:r>
      <w:r w:rsidR="008479B0" w:rsidRPr="00A25862">
        <w:rPr>
          <w:rFonts w:ascii="Times New Roman" w:hAnsi="Times New Roman" w:cs="Times New Roman"/>
          <w:sz w:val="24"/>
          <w:szCs w:val="24"/>
        </w:rPr>
        <w:t>;</w:t>
      </w:r>
    </w:p>
    <w:p w:rsidR="008479B0" w:rsidRPr="00A25862" w:rsidRDefault="008479B0" w:rsidP="00BA18E6">
      <w:pPr>
        <w:pStyle w:val="a4"/>
        <w:numPr>
          <w:ilvl w:val="0"/>
          <w:numId w:val="21"/>
        </w:numPr>
        <w:tabs>
          <w:tab w:val="left" w:pos="1134"/>
        </w:tabs>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sz w:val="24"/>
          <w:szCs w:val="24"/>
        </w:rPr>
        <w:t>П</w:t>
      </w:r>
      <w:r w:rsidR="00BA18E6" w:rsidRPr="00A25862">
        <w:rPr>
          <w:rFonts w:ascii="Times New Roman" w:hAnsi="Times New Roman" w:cs="Times New Roman"/>
          <w:sz w:val="24"/>
          <w:szCs w:val="24"/>
        </w:rPr>
        <w:t>остановление Администрации муниципального округа Сухой Лог  от 28.10.2025г №1905-ПА « О внесении изменений в постановление  Администрации городского округа Сухой Лог от 13.12.2024г № 1951-ПА «Об оплате труда работников муниципальных образовательных учреждений, подведомственных Управлению образования Администрации городского округа Сухой Лог»</w:t>
      </w:r>
      <w:r w:rsidRPr="00A25862">
        <w:rPr>
          <w:rFonts w:ascii="Times New Roman" w:hAnsi="Times New Roman" w:cs="Times New Roman"/>
          <w:sz w:val="24"/>
          <w:szCs w:val="24"/>
        </w:rPr>
        <w:t>;</w:t>
      </w:r>
    </w:p>
    <w:p w:rsidR="008479B0" w:rsidRPr="00A25862" w:rsidRDefault="008479B0" w:rsidP="008479B0">
      <w:pPr>
        <w:pStyle w:val="a4"/>
        <w:numPr>
          <w:ilvl w:val="0"/>
          <w:numId w:val="21"/>
        </w:numPr>
        <w:tabs>
          <w:tab w:val="left" w:pos="1134"/>
        </w:tabs>
        <w:spacing w:after="0" w:line="240" w:lineRule="auto"/>
        <w:ind w:left="0" w:firstLine="567"/>
        <w:jc w:val="both"/>
        <w:rPr>
          <w:rStyle w:val="FontStyle22"/>
          <w:sz w:val="24"/>
          <w:szCs w:val="24"/>
        </w:rPr>
      </w:pPr>
      <w:r w:rsidRPr="00A25862">
        <w:rPr>
          <w:rStyle w:val="FontStyle22"/>
          <w:sz w:val="24"/>
          <w:szCs w:val="24"/>
        </w:rPr>
        <w:t xml:space="preserve">Постановление Главы городского округа Сухой Лог от 10.02.2017 г. №193-ПГ «Об установлении предельных уровней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и предприятий на территории городского округа Сухой Лог»; </w:t>
      </w:r>
    </w:p>
    <w:p w:rsidR="008479B0" w:rsidRPr="00A25862" w:rsidRDefault="008479B0" w:rsidP="00BA18E6">
      <w:pPr>
        <w:pStyle w:val="a4"/>
        <w:numPr>
          <w:ilvl w:val="0"/>
          <w:numId w:val="21"/>
        </w:numPr>
        <w:tabs>
          <w:tab w:val="left" w:pos="1134"/>
        </w:tabs>
        <w:spacing w:after="0" w:line="240" w:lineRule="auto"/>
        <w:ind w:left="0" w:firstLine="567"/>
        <w:jc w:val="both"/>
        <w:rPr>
          <w:rStyle w:val="FontStyle22"/>
          <w:sz w:val="24"/>
          <w:szCs w:val="24"/>
        </w:rPr>
      </w:pPr>
      <w:r w:rsidRPr="00A25862">
        <w:rPr>
          <w:rStyle w:val="FontStyle22"/>
          <w:sz w:val="24"/>
          <w:szCs w:val="24"/>
        </w:rPr>
        <w:t>Коллективный договор МАУДО ЦДО;</w:t>
      </w:r>
    </w:p>
    <w:p w:rsidR="008479B0" w:rsidRPr="00A25862" w:rsidRDefault="008479B0" w:rsidP="00BA18E6">
      <w:pPr>
        <w:pStyle w:val="a4"/>
        <w:numPr>
          <w:ilvl w:val="0"/>
          <w:numId w:val="21"/>
        </w:numPr>
        <w:tabs>
          <w:tab w:val="left" w:pos="1134"/>
        </w:tabs>
        <w:spacing w:after="0" w:line="240" w:lineRule="auto"/>
        <w:ind w:left="0" w:firstLine="567"/>
        <w:jc w:val="both"/>
        <w:rPr>
          <w:rFonts w:ascii="Times New Roman" w:hAnsi="Times New Roman" w:cs="Times New Roman"/>
          <w:sz w:val="24"/>
          <w:szCs w:val="24"/>
        </w:rPr>
      </w:pPr>
      <w:r w:rsidRPr="00A25862">
        <w:rPr>
          <w:rFonts w:ascii="Times New Roman" w:hAnsi="Times New Roman" w:cs="Times New Roman"/>
          <w:color w:val="000000"/>
          <w:sz w:val="24"/>
          <w:szCs w:val="24"/>
        </w:rPr>
        <w:t>Трудовыми договорами и иными локальными нормативными актами учреждения.</w:t>
      </w:r>
    </w:p>
    <w:p w:rsidR="00326864" w:rsidRPr="00A25862" w:rsidRDefault="00326864" w:rsidP="00BA18E6">
      <w:pPr>
        <w:pStyle w:val="Default"/>
        <w:jc w:val="both"/>
        <w:rPr>
          <w:bCs/>
          <w:color w:val="FF0000"/>
        </w:rPr>
      </w:pPr>
    </w:p>
    <w:p w:rsidR="00326864" w:rsidRPr="00A25862" w:rsidRDefault="00326864" w:rsidP="00BA18E6">
      <w:pPr>
        <w:pStyle w:val="Default"/>
        <w:jc w:val="both"/>
        <w:rPr>
          <w:bCs/>
          <w:color w:val="FF0000"/>
        </w:rPr>
      </w:pPr>
    </w:p>
    <w:p w:rsidR="003E475F" w:rsidRPr="00A25862" w:rsidRDefault="003E475F" w:rsidP="00BA18E6">
      <w:pPr>
        <w:pStyle w:val="Default"/>
        <w:jc w:val="both"/>
        <w:rPr>
          <w:bCs/>
          <w:color w:val="FF0000"/>
        </w:rPr>
      </w:pPr>
    </w:p>
    <w:p w:rsidR="003E475F" w:rsidRPr="00A25862" w:rsidRDefault="003E475F" w:rsidP="00BA18E6">
      <w:pPr>
        <w:pStyle w:val="Default"/>
        <w:jc w:val="both"/>
        <w:rPr>
          <w:bCs/>
          <w:color w:val="FF0000"/>
        </w:rPr>
      </w:pPr>
    </w:p>
    <w:p w:rsidR="003E475F" w:rsidRPr="00A25862" w:rsidRDefault="003E475F" w:rsidP="00BA18E6">
      <w:pPr>
        <w:pStyle w:val="Default"/>
        <w:jc w:val="both"/>
        <w:rPr>
          <w:bCs/>
          <w:color w:val="FF0000"/>
        </w:rPr>
      </w:pPr>
    </w:p>
    <w:p w:rsidR="003E475F" w:rsidRPr="00A25862" w:rsidRDefault="003E475F" w:rsidP="00BA18E6">
      <w:pPr>
        <w:pStyle w:val="Default"/>
        <w:jc w:val="both"/>
        <w:rPr>
          <w:bCs/>
          <w:color w:val="FF0000"/>
        </w:rPr>
      </w:pPr>
    </w:p>
    <w:p w:rsidR="00326864" w:rsidRPr="00A25862" w:rsidRDefault="00326864" w:rsidP="00BA18E6">
      <w:pPr>
        <w:pStyle w:val="Default"/>
        <w:jc w:val="both"/>
        <w:rPr>
          <w:bCs/>
          <w:color w:val="FF0000"/>
        </w:rPr>
      </w:pPr>
    </w:p>
    <w:p w:rsidR="004D56E9" w:rsidRPr="00A25862" w:rsidRDefault="004D56E9" w:rsidP="00BA18E6">
      <w:pPr>
        <w:pStyle w:val="Default"/>
        <w:jc w:val="both"/>
        <w:rPr>
          <w:bCs/>
          <w:color w:val="FF0000"/>
        </w:rPr>
      </w:pPr>
    </w:p>
    <w:p w:rsidR="004D56E9" w:rsidRPr="00A25862" w:rsidRDefault="004D56E9" w:rsidP="00BA18E6">
      <w:pPr>
        <w:pStyle w:val="Default"/>
        <w:jc w:val="both"/>
        <w:rPr>
          <w:bCs/>
          <w:color w:val="FF0000"/>
        </w:rPr>
      </w:pPr>
    </w:p>
    <w:p w:rsidR="00F63ABD" w:rsidRPr="00A25862" w:rsidRDefault="00F63ABD" w:rsidP="00BA18E6">
      <w:pPr>
        <w:pStyle w:val="Default"/>
        <w:jc w:val="both"/>
        <w:rPr>
          <w:bCs/>
          <w:color w:val="FF0000"/>
        </w:rPr>
      </w:pPr>
    </w:p>
    <w:p w:rsidR="00F63ABD" w:rsidRPr="00A25862" w:rsidRDefault="00F63ABD" w:rsidP="00BA18E6">
      <w:pPr>
        <w:pStyle w:val="Default"/>
        <w:jc w:val="both"/>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F63ABD" w:rsidRPr="00A25862" w:rsidRDefault="00F63ABD" w:rsidP="00F63ABD">
      <w:pPr>
        <w:pStyle w:val="Default"/>
        <w:rPr>
          <w:bCs/>
          <w:color w:val="FF0000"/>
        </w:rPr>
      </w:pPr>
    </w:p>
    <w:p w:rsidR="004D56E9" w:rsidRPr="00A25862" w:rsidRDefault="004D56E9" w:rsidP="00F63ABD">
      <w:pPr>
        <w:pStyle w:val="Default"/>
        <w:rPr>
          <w:bCs/>
          <w:color w:val="FF0000"/>
        </w:rPr>
      </w:pPr>
    </w:p>
    <w:p w:rsidR="00326864" w:rsidRPr="00A25862" w:rsidRDefault="00326864" w:rsidP="00F63ABD">
      <w:pPr>
        <w:pStyle w:val="Default"/>
        <w:rPr>
          <w:bCs/>
          <w:color w:val="FF0000"/>
        </w:rPr>
      </w:pPr>
    </w:p>
    <w:p w:rsidR="003E475F" w:rsidRPr="00A25862" w:rsidRDefault="003E475F" w:rsidP="00F63ABD">
      <w:pPr>
        <w:pStyle w:val="Default"/>
        <w:rPr>
          <w:bCs/>
          <w:color w:val="FF0000"/>
        </w:rPr>
      </w:pPr>
    </w:p>
    <w:p w:rsidR="00757CF3" w:rsidRPr="00A25862" w:rsidRDefault="00757CF3" w:rsidP="00F63ABD">
      <w:pPr>
        <w:autoSpaceDE w:val="0"/>
        <w:autoSpaceDN w:val="0"/>
        <w:adjustRightInd w:val="0"/>
        <w:spacing w:after="0" w:line="240" w:lineRule="auto"/>
        <w:jc w:val="right"/>
        <w:rPr>
          <w:rFonts w:ascii="Times New Roman" w:hAnsi="Times New Roman" w:cs="Times New Roman"/>
          <w:color w:val="FF0000"/>
          <w:sz w:val="24"/>
          <w:szCs w:val="24"/>
        </w:rPr>
      </w:pPr>
    </w:p>
    <w:p w:rsidR="00FE07D3" w:rsidRPr="00A25862" w:rsidRDefault="00FE07D3" w:rsidP="00F63ABD">
      <w:pPr>
        <w:autoSpaceDE w:val="0"/>
        <w:autoSpaceDN w:val="0"/>
        <w:adjustRightInd w:val="0"/>
        <w:spacing w:after="0" w:line="240" w:lineRule="auto"/>
        <w:jc w:val="right"/>
        <w:rPr>
          <w:rFonts w:ascii="Times New Roman" w:hAnsi="Times New Roman" w:cs="Times New Roman"/>
          <w:color w:val="FF0000"/>
          <w:sz w:val="24"/>
          <w:szCs w:val="24"/>
        </w:rPr>
      </w:pPr>
    </w:p>
    <w:p w:rsidR="009B0E49" w:rsidRPr="00A25862" w:rsidRDefault="009B0E49" w:rsidP="00F63ABD">
      <w:pPr>
        <w:autoSpaceDE w:val="0"/>
        <w:autoSpaceDN w:val="0"/>
        <w:adjustRightInd w:val="0"/>
        <w:spacing w:after="0" w:line="240" w:lineRule="auto"/>
        <w:jc w:val="right"/>
        <w:rPr>
          <w:rFonts w:ascii="Times New Roman" w:hAnsi="Times New Roman" w:cs="Times New Roman"/>
          <w:sz w:val="24"/>
          <w:szCs w:val="24"/>
        </w:rPr>
      </w:pPr>
    </w:p>
    <w:p w:rsidR="00BA18E6" w:rsidRPr="00A25862" w:rsidRDefault="00BA18E6" w:rsidP="00F63ABD">
      <w:pPr>
        <w:autoSpaceDE w:val="0"/>
        <w:autoSpaceDN w:val="0"/>
        <w:adjustRightInd w:val="0"/>
        <w:spacing w:after="0" w:line="240" w:lineRule="auto"/>
        <w:jc w:val="right"/>
        <w:rPr>
          <w:rFonts w:ascii="Times New Roman" w:hAnsi="Times New Roman" w:cs="Times New Roman"/>
          <w:sz w:val="24"/>
          <w:szCs w:val="24"/>
        </w:rPr>
      </w:pPr>
    </w:p>
    <w:p w:rsidR="00BA18E6" w:rsidRPr="00A25862" w:rsidRDefault="00BA18E6" w:rsidP="00F63ABD">
      <w:pPr>
        <w:autoSpaceDE w:val="0"/>
        <w:autoSpaceDN w:val="0"/>
        <w:adjustRightInd w:val="0"/>
        <w:spacing w:after="0" w:line="240" w:lineRule="auto"/>
        <w:jc w:val="right"/>
        <w:rPr>
          <w:rFonts w:ascii="Times New Roman" w:hAnsi="Times New Roman" w:cs="Times New Roman"/>
          <w:sz w:val="24"/>
          <w:szCs w:val="24"/>
        </w:rPr>
      </w:pPr>
    </w:p>
    <w:p w:rsidR="008479B0" w:rsidRPr="00A25862" w:rsidRDefault="008479B0" w:rsidP="00F63ABD">
      <w:pPr>
        <w:autoSpaceDE w:val="0"/>
        <w:autoSpaceDN w:val="0"/>
        <w:adjustRightInd w:val="0"/>
        <w:spacing w:after="0" w:line="240" w:lineRule="auto"/>
        <w:jc w:val="right"/>
        <w:rPr>
          <w:rFonts w:ascii="Times New Roman" w:hAnsi="Times New Roman" w:cs="Times New Roman"/>
          <w:sz w:val="24"/>
          <w:szCs w:val="24"/>
        </w:rPr>
      </w:pPr>
    </w:p>
    <w:p w:rsidR="009B0E49" w:rsidRPr="00A25862" w:rsidRDefault="009B0E49" w:rsidP="00F63ABD">
      <w:pPr>
        <w:autoSpaceDE w:val="0"/>
        <w:autoSpaceDN w:val="0"/>
        <w:adjustRightInd w:val="0"/>
        <w:spacing w:after="0" w:line="240" w:lineRule="auto"/>
        <w:jc w:val="right"/>
        <w:rPr>
          <w:rFonts w:ascii="Times New Roman" w:hAnsi="Times New Roman" w:cs="Times New Roman"/>
          <w:sz w:val="24"/>
          <w:szCs w:val="24"/>
        </w:rPr>
      </w:pP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Приложение № 2</w:t>
      </w: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3E475F" w:rsidRPr="00A25862" w:rsidRDefault="003E475F" w:rsidP="00F63ABD">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8479B0" w:rsidRPr="00A25862">
        <w:rPr>
          <w:rFonts w:ascii="Times New Roman" w:hAnsi="Times New Roman" w:cs="Times New Roman"/>
          <w:sz w:val="24"/>
          <w:szCs w:val="24"/>
        </w:rPr>
        <w:t>31 октября 2025г</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326864" w:rsidRPr="00A25862" w:rsidRDefault="00326864" w:rsidP="00F63ABD">
      <w:pPr>
        <w:pStyle w:val="Default"/>
        <w:rPr>
          <w:bCs/>
          <w:color w:val="auto"/>
        </w:rPr>
      </w:pPr>
    </w:p>
    <w:p w:rsidR="00057B24" w:rsidRPr="00A25862" w:rsidRDefault="00057B24" w:rsidP="00057B24">
      <w:pPr>
        <w:autoSpaceDE w:val="0"/>
        <w:autoSpaceDN w:val="0"/>
        <w:adjustRightInd w:val="0"/>
        <w:spacing w:after="0" w:line="240" w:lineRule="auto"/>
        <w:jc w:val="center"/>
        <w:rPr>
          <w:rFonts w:ascii="Times New Roman" w:hAnsi="Times New Roman" w:cs="Times New Roman"/>
          <w:sz w:val="24"/>
          <w:szCs w:val="24"/>
        </w:rPr>
      </w:pPr>
    </w:p>
    <w:p w:rsidR="00057B24" w:rsidRPr="00A25862" w:rsidRDefault="00057B24" w:rsidP="00057B24">
      <w:pPr>
        <w:autoSpaceDE w:val="0"/>
        <w:autoSpaceDN w:val="0"/>
        <w:adjustRightInd w:val="0"/>
        <w:spacing w:after="0" w:line="240" w:lineRule="auto"/>
        <w:jc w:val="center"/>
        <w:rPr>
          <w:rFonts w:ascii="Times New Roman" w:hAnsi="Times New Roman" w:cs="Times New Roman"/>
          <w:sz w:val="24"/>
          <w:szCs w:val="24"/>
        </w:rPr>
      </w:pPr>
      <w:r w:rsidRPr="00A25862">
        <w:rPr>
          <w:rFonts w:ascii="Times New Roman" w:hAnsi="Times New Roman" w:cs="Times New Roman"/>
          <w:sz w:val="24"/>
          <w:szCs w:val="24"/>
        </w:rPr>
        <w:t>ПРОФЕССИОНАЛЬНАЯ КВАЛИФИКАЦИОННАЯ ГРУППА ДОЛЖНОСТЕЙ ПЕДАГОГИЧЕСКИХ РАБОТНИКОВ</w:t>
      </w:r>
    </w:p>
    <w:p w:rsidR="00057B24" w:rsidRPr="00A25862" w:rsidRDefault="00057B24" w:rsidP="00F63ABD">
      <w:pPr>
        <w:autoSpaceDE w:val="0"/>
        <w:autoSpaceDN w:val="0"/>
        <w:adjustRightInd w:val="0"/>
        <w:spacing w:after="0" w:line="240" w:lineRule="auto"/>
        <w:jc w:val="right"/>
        <w:rPr>
          <w:rFonts w:ascii="Times New Roman" w:hAnsi="Times New Roman" w:cs="Times New Roman"/>
          <w:sz w:val="24"/>
          <w:szCs w:val="24"/>
        </w:rPr>
      </w:pPr>
    </w:p>
    <w:p w:rsidR="004D56E9" w:rsidRPr="00A25862" w:rsidRDefault="004D56E9"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tbl>
      <w:tblPr>
        <w:tblStyle w:val="a3"/>
        <w:tblW w:w="0" w:type="auto"/>
        <w:tblLook w:val="01E0"/>
      </w:tblPr>
      <w:tblGrid>
        <w:gridCol w:w="4256"/>
        <w:gridCol w:w="2940"/>
        <w:gridCol w:w="2374"/>
      </w:tblGrid>
      <w:tr w:rsidR="00057B24" w:rsidRPr="00A25862" w:rsidTr="00057B24">
        <w:trPr>
          <w:trHeight w:val="162"/>
        </w:trPr>
        <w:tc>
          <w:tcPr>
            <w:tcW w:w="4256" w:type="dxa"/>
            <w:tcBorders>
              <w:top w:val="single" w:sz="4" w:space="0" w:color="auto"/>
              <w:left w:val="single" w:sz="4" w:space="0" w:color="auto"/>
              <w:bottom w:val="single" w:sz="4" w:space="0" w:color="auto"/>
              <w:right w:val="single" w:sz="4" w:space="0" w:color="auto"/>
            </w:tcBorders>
            <w:hideMark/>
          </w:tcPr>
          <w:p w:rsidR="00057B24" w:rsidRPr="00A25862" w:rsidRDefault="00057B24"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Квалификационные уровни </w:t>
            </w:r>
          </w:p>
        </w:tc>
        <w:tc>
          <w:tcPr>
            <w:tcW w:w="2940" w:type="dxa"/>
            <w:tcBorders>
              <w:top w:val="single" w:sz="4" w:space="0" w:color="auto"/>
              <w:left w:val="single" w:sz="4" w:space="0" w:color="auto"/>
              <w:bottom w:val="single" w:sz="4" w:space="0" w:color="auto"/>
              <w:right w:val="single" w:sz="4" w:space="0" w:color="auto"/>
            </w:tcBorders>
            <w:hideMark/>
          </w:tcPr>
          <w:p w:rsidR="00057B24" w:rsidRPr="00A25862" w:rsidRDefault="00057B24"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Должности</w:t>
            </w:r>
          </w:p>
        </w:tc>
        <w:tc>
          <w:tcPr>
            <w:tcW w:w="2374" w:type="dxa"/>
            <w:tcBorders>
              <w:top w:val="single" w:sz="4" w:space="0" w:color="auto"/>
              <w:left w:val="single" w:sz="4" w:space="0" w:color="auto"/>
              <w:bottom w:val="single" w:sz="4" w:space="0" w:color="auto"/>
              <w:right w:val="single" w:sz="4" w:space="0" w:color="auto"/>
            </w:tcBorders>
          </w:tcPr>
          <w:p w:rsidR="00057B24" w:rsidRPr="00A25862" w:rsidRDefault="00057B24"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Размер должностного оклада</w:t>
            </w:r>
          </w:p>
        </w:tc>
      </w:tr>
      <w:tr w:rsidR="00057B24" w:rsidRPr="00A25862" w:rsidTr="00D46406">
        <w:trPr>
          <w:trHeight w:val="279"/>
        </w:trPr>
        <w:tc>
          <w:tcPr>
            <w:tcW w:w="4256" w:type="dxa"/>
            <w:vMerge w:val="restart"/>
            <w:tcBorders>
              <w:top w:val="single" w:sz="4" w:space="0" w:color="auto"/>
              <w:left w:val="single" w:sz="4" w:space="0" w:color="auto"/>
              <w:right w:val="single" w:sz="4" w:space="0" w:color="auto"/>
            </w:tcBorders>
            <w:hideMark/>
          </w:tcPr>
          <w:p w:rsidR="00057B24" w:rsidRPr="00A25862" w:rsidRDefault="00057B24" w:rsidP="00057B24">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2 квалификационный уровень </w:t>
            </w:r>
          </w:p>
        </w:tc>
        <w:tc>
          <w:tcPr>
            <w:tcW w:w="2940" w:type="dxa"/>
            <w:tcBorders>
              <w:top w:val="single" w:sz="4" w:space="0" w:color="auto"/>
              <w:left w:val="single" w:sz="4" w:space="0" w:color="auto"/>
              <w:bottom w:val="single" w:sz="4" w:space="0" w:color="auto"/>
              <w:right w:val="single" w:sz="4" w:space="0" w:color="auto"/>
            </w:tcBorders>
            <w:hideMark/>
          </w:tcPr>
          <w:p w:rsidR="00057B24" w:rsidRPr="00A25862" w:rsidRDefault="00057B24"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Педагог дополнительного образования  </w:t>
            </w:r>
          </w:p>
        </w:tc>
        <w:tc>
          <w:tcPr>
            <w:tcW w:w="2374" w:type="dxa"/>
            <w:tcBorders>
              <w:top w:val="single" w:sz="4" w:space="0" w:color="auto"/>
              <w:left w:val="single" w:sz="4" w:space="0" w:color="auto"/>
              <w:bottom w:val="single" w:sz="4" w:space="0" w:color="auto"/>
              <w:right w:val="single" w:sz="4" w:space="0" w:color="auto"/>
            </w:tcBorders>
          </w:tcPr>
          <w:p w:rsidR="00057B24" w:rsidRPr="00A25862" w:rsidRDefault="008479B0"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34800,00</w:t>
            </w:r>
          </w:p>
        </w:tc>
      </w:tr>
      <w:tr w:rsidR="00057B24" w:rsidRPr="00A25862" w:rsidTr="00D46406">
        <w:trPr>
          <w:trHeight w:val="279"/>
        </w:trPr>
        <w:tc>
          <w:tcPr>
            <w:tcW w:w="4256" w:type="dxa"/>
            <w:vMerge/>
            <w:tcBorders>
              <w:left w:val="single" w:sz="4" w:space="0" w:color="auto"/>
              <w:bottom w:val="single" w:sz="4" w:space="0" w:color="auto"/>
              <w:right w:val="single" w:sz="4" w:space="0" w:color="auto"/>
            </w:tcBorders>
            <w:hideMark/>
          </w:tcPr>
          <w:p w:rsidR="00057B24" w:rsidRPr="00A25862" w:rsidRDefault="00057B24" w:rsidP="00F63ABD">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057B24" w:rsidRPr="00A25862" w:rsidRDefault="00057B24"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Педагог-организатор</w:t>
            </w:r>
          </w:p>
        </w:tc>
        <w:tc>
          <w:tcPr>
            <w:tcW w:w="2374" w:type="dxa"/>
            <w:tcBorders>
              <w:top w:val="single" w:sz="4" w:space="0" w:color="auto"/>
              <w:left w:val="single" w:sz="4" w:space="0" w:color="auto"/>
              <w:bottom w:val="single" w:sz="4" w:space="0" w:color="auto"/>
              <w:right w:val="single" w:sz="4" w:space="0" w:color="auto"/>
            </w:tcBorders>
          </w:tcPr>
          <w:p w:rsidR="00057B24" w:rsidRPr="00A25862" w:rsidRDefault="008479B0" w:rsidP="00F63ABD">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34800,00</w:t>
            </w:r>
          </w:p>
        </w:tc>
      </w:tr>
    </w:tbl>
    <w:p w:rsidR="00DD3F7B" w:rsidRPr="00A25862" w:rsidRDefault="00DD3F7B"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CA1C5A" w:rsidRPr="00A25862" w:rsidRDefault="00CA1C5A"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CA1C5A" w:rsidRPr="00A25862" w:rsidRDefault="00CA1C5A"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color w:val="FF0000"/>
          <w:spacing w:val="-1"/>
          <w:sz w:val="24"/>
          <w:szCs w:val="24"/>
        </w:rPr>
      </w:pPr>
    </w:p>
    <w:p w:rsidR="009B0E49" w:rsidRPr="00A25862" w:rsidRDefault="009B0E49" w:rsidP="00D46406">
      <w:pPr>
        <w:autoSpaceDE w:val="0"/>
        <w:autoSpaceDN w:val="0"/>
        <w:adjustRightInd w:val="0"/>
        <w:spacing w:after="0" w:line="240" w:lineRule="auto"/>
        <w:jc w:val="right"/>
        <w:rPr>
          <w:rFonts w:ascii="Times New Roman" w:hAnsi="Times New Roman" w:cs="Times New Roman"/>
          <w:sz w:val="24"/>
          <w:szCs w:val="24"/>
        </w:rPr>
      </w:pPr>
    </w:p>
    <w:p w:rsidR="00D46406" w:rsidRPr="00A25862" w:rsidRDefault="00D46406" w:rsidP="00D4640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Приложение № 3</w:t>
      </w:r>
    </w:p>
    <w:p w:rsidR="00D46406" w:rsidRPr="00A25862" w:rsidRDefault="00D46406" w:rsidP="00D4640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D46406" w:rsidRPr="00A25862" w:rsidRDefault="00D46406" w:rsidP="00D46406">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6E6114" w:rsidRPr="00A25862">
        <w:rPr>
          <w:rFonts w:ascii="Times New Roman" w:hAnsi="Times New Roman" w:cs="Times New Roman"/>
          <w:sz w:val="24"/>
          <w:szCs w:val="24"/>
        </w:rPr>
        <w:t>31 октября 2025</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D46406" w:rsidRPr="00A25862" w:rsidRDefault="00D46406" w:rsidP="00D46406">
      <w:pPr>
        <w:pStyle w:val="Default"/>
        <w:rPr>
          <w:bCs/>
          <w:color w:val="auto"/>
        </w:rPr>
      </w:pPr>
    </w:p>
    <w:p w:rsidR="00D46406" w:rsidRPr="00A25862" w:rsidRDefault="00D46406" w:rsidP="00D46406">
      <w:pPr>
        <w:autoSpaceDE w:val="0"/>
        <w:autoSpaceDN w:val="0"/>
        <w:adjustRightInd w:val="0"/>
        <w:spacing w:after="0" w:line="240" w:lineRule="auto"/>
        <w:jc w:val="center"/>
        <w:rPr>
          <w:rFonts w:ascii="Times New Roman" w:hAnsi="Times New Roman" w:cs="Times New Roman"/>
          <w:sz w:val="24"/>
          <w:szCs w:val="24"/>
        </w:rPr>
      </w:pP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sz w:val="24"/>
          <w:szCs w:val="24"/>
        </w:rPr>
      </w:pPr>
      <w:r w:rsidRPr="00A25862">
        <w:rPr>
          <w:rFonts w:ascii="Times New Roman" w:hAnsi="Times New Roman" w:cs="Times New Roman"/>
          <w:sz w:val="24"/>
          <w:szCs w:val="24"/>
        </w:rPr>
        <w:t>ПРОФЕССИОНАЛЬНАЯ КВАЛИФИКАЦИОННАЯ ГРУППА</w:t>
      </w: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sz w:val="24"/>
          <w:szCs w:val="24"/>
        </w:rPr>
      </w:pPr>
      <w:r w:rsidRPr="00A25862">
        <w:rPr>
          <w:rFonts w:ascii="Times New Roman" w:hAnsi="Times New Roman" w:cs="Times New Roman"/>
          <w:sz w:val="24"/>
          <w:szCs w:val="24"/>
        </w:rPr>
        <w:t>ДОЛЖНОСТЕЙ РУКОВОДИТЕЛЕЙ СТРУКТУРНЫХ ПОДРАЗДЕЛЕНИЙ</w:t>
      </w: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r w:rsidRPr="00A25862">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p>
    <w:tbl>
      <w:tblPr>
        <w:tblStyle w:val="a3"/>
        <w:tblW w:w="0" w:type="auto"/>
        <w:tblLook w:val="01E0"/>
      </w:tblPr>
      <w:tblGrid>
        <w:gridCol w:w="4256"/>
        <w:gridCol w:w="2940"/>
        <w:gridCol w:w="2374"/>
      </w:tblGrid>
      <w:tr w:rsidR="006751B7" w:rsidRPr="00A25862" w:rsidTr="0056139A">
        <w:trPr>
          <w:trHeight w:val="162"/>
        </w:trPr>
        <w:tc>
          <w:tcPr>
            <w:tcW w:w="4256" w:type="dxa"/>
            <w:tcBorders>
              <w:top w:val="single" w:sz="4" w:space="0" w:color="auto"/>
              <w:left w:val="single" w:sz="4" w:space="0" w:color="auto"/>
              <w:bottom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Квалификационные уровни </w:t>
            </w:r>
          </w:p>
        </w:tc>
        <w:tc>
          <w:tcPr>
            <w:tcW w:w="2940" w:type="dxa"/>
            <w:tcBorders>
              <w:top w:val="single" w:sz="4" w:space="0" w:color="auto"/>
              <w:left w:val="single" w:sz="4" w:space="0" w:color="auto"/>
              <w:bottom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Должности</w:t>
            </w:r>
          </w:p>
        </w:tc>
        <w:tc>
          <w:tcPr>
            <w:tcW w:w="2374" w:type="dxa"/>
            <w:tcBorders>
              <w:top w:val="single" w:sz="4" w:space="0" w:color="auto"/>
              <w:left w:val="single" w:sz="4" w:space="0" w:color="auto"/>
              <w:bottom w:val="single" w:sz="4" w:space="0" w:color="auto"/>
              <w:right w:val="single" w:sz="4" w:space="0" w:color="auto"/>
            </w:tcBorders>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Размер должностного оклада</w:t>
            </w:r>
          </w:p>
        </w:tc>
      </w:tr>
      <w:tr w:rsidR="006751B7" w:rsidRPr="00A25862" w:rsidTr="0056139A">
        <w:trPr>
          <w:trHeight w:val="279"/>
        </w:trPr>
        <w:tc>
          <w:tcPr>
            <w:tcW w:w="4256" w:type="dxa"/>
            <w:tcBorders>
              <w:top w:val="single" w:sz="4" w:space="0" w:color="auto"/>
              <w:left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2 квалификационный уровень </w:t>
            </w:r>
          </w:p>
        </w:tc>
        <w:tc>
          <w:tcPr>
            <w:tcW w:w="2940" w:type="dxa"/>
            <w:tcBorders>
              <w:top w:val="single" w:sz="4" w:space="0" w:color="auto"/>
              <w:left w:val="single" w:sz="4" w:space="0" w:color="auto"/>
              <w:bottom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Заведующий хозяйством</w:t>
            </w:r>
          </w:p>
        </w:tc>
        <w:tc>
          <w:tcPr>
            <w:tcW w:w="2374" w:type="dxa"/>
            <w:tcBorders>
              <w:top w:val="single" w:sz="4" w:space="0" w:color="auto"/>
              <w:left w:val="single" w:sz="4" w:space="0" w:color="auto"/>
              <w:bottom w:val="single" w:sz="4" w:space="0" w:color="auto"/>
              <w:right w:val="single" w:sz="4" w:space="0" w:color="auto"/>
            </w:tcBorders>
          </w:tcPr>
          <w:p w:rsidR="006751B7"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19033,00</w:t>
            </w:r>
          </w:p>
        </w:tc>
      </w:tr>
    </w:tbl>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p>
    <w:p w:rsidR="00D46406" w:rsidRPr="00A25862" w:rsidRDefault="00D46406"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CA1C5A" w:rsidRPr="00A25862" w:rsidRDefault="00CA1C5A"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CA1C5A" w:rsidRPr="00A25862" w:rsidRDefault="00CA1C5A"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301410" w:rsidRPr="00A25862" w:rsidRDefault="00301410"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56E9" w:rsidRPr="00A25862" w:rsidRDefault="004D56E9"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D46406" w:rsidRPr="00A25862" w:rsidRDefault="00D46406" w:rsidP="00D4640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lastRenderedPageBreak/>
        <w:t>Приложение № 4</w:t>
      </w:r>
    </w:p>
    <w:p w:rsidR="00D46406" w:rsidRPr="00A25862" w:rsidRDefault="00D46406" w:rsidP="00D46406">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D46406" w:rsidRPr="00A25862" w:rsidRDefault="00D46406" w:rsidP="00D46406">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392CF0">
        <w:rPr>
          <w:rFonts w:ascii="Times New Roman" w:hAnsi="Times New Roman" w:cs="Times New Roman"/>
          <w:sz w:val="24"/>
          <w:szCs w:val="24"/>
        </w:rPr>
        <w:t>31 октября 2025г</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D46406" w:rsidRPr="00A25862" w:rsidRDefault="00D46406" w:rsidP="00D46406">
      <w:pPr>
        <w:pStyle w:val="Default"/>
        <w:rPr>
          <w:bCs/>
          <w:color w:val="auto"/>
        </w:rPr>
      </w:pPr>
    </w:p>
    <w:p w:rsidR="00D46406" w:rsidRPr="00A25862" w:rsidRDefault="00D46406" w:rsidP="00D46406">
      <w:pPr>
        <w:autoSpaceDE w:val="0"/>
        <w:autoSpaceDN w:val="0"/>
        <w:adjustRightInd w:val="0"/>
        <w:spacing w:after="0" w:line="240" w:lineRule="auto"/>
        <w:jc w:val="center"/>
        <w:rPr>
          <w:rFonts w:ascii="Times New Roman" w:hAnsi="Times New Roman" w:cs="Times New Roman"/>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sz w:val="24"/>
          <w:szCs w:val="24"/>
        </w:rPr>
      </w:pPr>
      <w:r w:rsidRPr="00A25862">
        <w:rPr>
          <w:rFonts w:ascii="Times New Roman" w:hAnsi="Times New Roman" w:cs="Times New Roman"/>
          <w:sz w:val="24"/>
          <w:szCs w:val="24"/>
        </w:rPr>
        <w:t>ПРОФЕССИОНАЛЬНАЯ КВАЛИФИКАЦИОННАЯ ГРУППА</w:t>
      </w: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sz w:val="24"/>
          <w:szCs w:val="24"/>
        </w:rPr>
      </w:pPr>
      <w:r w:rsidRPr="00A25862">
        <w:rPr>
          <w:rFonts w:ascii="Times New Roman" w:hAnsi="Times New Roman" w:cs="Times New Roman"/>
          <w:sz w:val="24"/>
          <w:szCs w:val="24"/>
        </w:rPr>
        <w:t>«ОБЩЕОТРАСЛЕВЫЕ ДОЛЖНОСТИ СЛУЖАЩИХ ТРЕТЬЕГО УРОВНЯ»</w:t>
      </w: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p>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p>
    <w:tbl>
      <w:tblPr>
        <w:tblStyle w:val="a3"/>
        <w:tblW w:w="0" w:type="auto"/>
        <w:tblLook w:val="01E0"/>
      </w:tblPr>
      <w:tblGrid>
        <w:gridCol w:w="4256"/>
        <w:gridCol w:w="2940"/>
        <w:gridCol w:w="2374"/>
      </w:tblGrid>
      <w:tr w:rsidR="006751B7" w:rsidRPr="00A25862" w:rsidTr="0056139A">
        <w:trPr>
          <w:trHeight w:val="162"/>
        </w:trPr>
        <w:tc>
          <w:tcPr>
            <w:tcW w:w="4256" w:type="dxa"/>
            <w:tcBorders>
              <w:top w:val="single" w:sz="4" w:space="0" w:color="auto"/>
              <w:left w:val="single" w:sz="4" w:space="0" w:color="auto"/>
              <w:bottom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Квалификационные уровни </w:t>
            </w:r>
          </w:p>
        </w:tc>
        <w:tc>
          <w:tcPr>
            <w:tcW w:w="2940" w:type="dxa"/>
            <w:tcBorders>
              <w:top w:val="single" w:sz="4" w:space="0" w:color="auto"/>
              <w:left w:val="single" w:sz="4" w:space="0" w:color="auto"/>
              <w:bottom w:val="single" w:sz="4" w:space="0" w:color="auto"/>
              <w:right w:val="single" w:sz="4" w:space="0" w:color="auto"/>
            </w:tcBorders>
            <w:hideMark/>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Должности</w:t>
            </w:r>
          </w:p>
        </w:tc>
        <w:tc>
          <w:tcPr>
            <w:tcW w:w="2374" w:type="dxa"/>
            <w:tcBorders>
              <w:top w:val="single" w:sz="4" w:space="0" w:color="auto"/>
              <w:left w:val="single" w:sz="4" w:space="0" w:color="auto"/>
              <w:bottom w:val="single" w:sz="4" w:space="0" w:color="auto"/>
              <w:right w:val="single" w:sz="4" w:space="0" w:color="auto"/>
            </w:tcBorders>
          </w:tcPr>
          <w:p w:rsidR="006751B7" w:rsidRPr="00A25862" w:rsidRDefault="006751B7"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Размер должностного оклада</w:t>
            </w:r>
          </w:p>
        </w:tc>
      </w:tr>
      <w:tr w:rsidR="00F62B06" w:rsidRPr="00A25862" w:rsidTr="0056139A">
        <w:trPr>
          <w:trHeight w:val="279"/>
        </w:trPr>
        <w:tc>
          <w:tcPr>
            <w:tcW w:w="4256" w:type="dxa"/>
            <w:vMerge w:val="restart"/>
            <w:tcBorders>
              <w:top w:val="single" w:sz="4" w:space="0" w:color="auto"/>
              <w:left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1 квалификационный уровень </w:t>
            </w:r>
          </w:p>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(без предъявления к стажу работы)</w:t>
            </w:r>
          </w:p>
        </w:tc>
        <w:tc>
          <w:tcPr>
            <w:tcW w:w="2940" w:type="dxa"/>
            <w:tcBorders>
              <w:top w:val="single" w:sz="4" w:space="0" w:color="auto"/>
              <w:left w:val="single" w:sz="4" w:space="0" w:color="auto"/>
              <w:bottom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Специалист по закупкам</w:t>
            </w:r>
          </w:p>
        </w:tc>
        <w:tc>
          <w:tcPr>
            <w:tcW w:w="2374" w:type="dxa"/>
            <w:tcBorders>
              <w:top w:val="single" w:sz="4" w:space="0" w:color="auto"/>
              <w:left w:val="single" w:sz="4" w:space="0" w:color="auto"/>
              <w:bottom w:val="single" w:sz="4" w:space="0" w:color="auto"/>
              <w:right w:val="single" w:sz="4" w:space="0" w:color="auto"/>
            </w:tcBorders>
          </w:tcPr>
          <w:p w:rsidR="00F62B06"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23626,00</w:t>
            </w:r>
          </w:p>
        </w:tc>
      </w:tr>
      <w:tr w:rsidR="00F62B06" w:rsidRPr="00A25862" w:rsidTr="0056139A">
        <w:trPr>
          <w:trHeight w:val="279"/>
        </w:trPr>
        <w:tc>
          <w:tcPr>
            <w:tcW w:w="4256" w:type="dxa"/>
            <w:vMerge/>
            <w:tcBorders>
              <w:left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Документовед</w:t>
            </w:r>
          </w:p>
        </w:tc>
        <w:tc>
          <w:tcPr>
            <w:tcW w:w="2374" w:type="dxa"/>
            <w:tcBorders>
              <w:top w:val="single" w:sz="4" w:space="0" w:color="auto"/>
              <w:left w:val="single" w:sz="4" w:space="0" w:color="auto"/>
              <w:bottom w:val="single" w:sz="4" w:space="0" w:color="auto"/>
              <w:right w:val="single" w:sz="4" w:space="0" w:color="auto"/>
            </w:tcBorders>
          </w:tcPr>
          <w:p w:rsidR="00F62B06"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19769,00</w:t>
            </w:r>
          </w:p>
        </w:tc>
      </w:tr>
      <w:tr w:rsidR="00F62B06" w:rsidRPr="00A25862" w:rsidTr="00B07F53">
        <w:trPr>
          <w:trHeight w:val="279"/>
        </w:trPr>
        <w:tc>
          <w:tcPr>
            <w:tcW w:w="4256" w:type="dxa"/>
            <w:vMerge/>
            <w:tcBorders>
              <w:left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Инженер-программист</w:t>
            </w:r>
          </w:p>
        </w:tc>
        <w:tc>
          <w:tcPr>
            <w:tcW w:w="2374" w:type="dxa"/>
            <w:tcBorders>
              <w:top w:val="single" w:sz="4" w:space="0" w:color="auto"/>
              <w:left w:val="single" w:sz="4" w:space="0" w:color="auto"/>
              <w:bottom w:val="single" w:sz="4" w:space="0" w:color="auto"/>
              <w:right w:val="single" w:sz="4" w:space="0" w:color="auto"/>
            </w:tcBorders>
          </w:tcPr>
          <w:p w:rsidR="00F62B06" w:rsidRPr="00A25862" w:rsidRDefault="006E6114" w:rsidP="00A5153C">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23626,00</w:t>
            </w:r>
          </w:p>
        </w:tc>
      </w:tr>
      <w:tr w:rsidR="00CB66E1" w:rsidRPr="00A25862" w:rsidTr="00F62B06">
        <w:trPr>
          <w:trHeight w:val="279"/>
        </w:trPr>
        <w:tc>
          <w:tcPr>
            <w:tcW w:w="4256" w:type="dxa"/>
            <w:vMerge w:val="restart"/>
            <w:tcBorders>
              <w:left w:val="single" w:sz="4" w:space="0" w:color="auto"/>
              <w:right w:val="single" w:sz="4" w:space="0" w:color="auto"/>
            </w:tcBorders>
            <w:hideMark/>
          </w:tcPr>
          <w:p w:rsidR="00CB66E1" w:rsidRPr="00A25862" w:rsidRDefault="00CB66E1" w:rsidP="00E85606">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3 квалификационный уровень </w:t>
            </w:r>
          </w:p>
          <w:p w:rsidR="00CB66E1" w:rsidRPr="00A25862" w:rsidRDefault="00CB66E1"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(должность служащего первого квалификационного уровня, по которому может устанавливаться </w:t>
            </w:r>
            <w:r w:rsidRPr="00A25862">
              <w:rPr>
                <w:rFonts w:ascii="Times New Roman" w:hAnsi="Times New Roman" w:cs="Times New Roman"/>
                <w:spacing w:val="-1"/>
                <w:sz w:val="24"/>
                <w:szCs w:val="24"/>
                <w:lang w:val="en-US"/>
              </w:rPr>
              <w:t>I</w:t>
            </w:r>
            <w:r w:rsidRPr="00A25862">
              <w:rPr>
                <w:rFonts w:ascii="Times New Roman" w:hAnsi="Times New Roman" w:cs="Times New Roman"/>
                <w:spacing w:val="-1"/>
                <w:sz w:val="24"/>
                <w:szCs w:val="24"/>
              </w:rPr>
              <w:t xml:space="preserve"> внутридолжностная категория) </w:t>
            </w:r>
          </w:p>
        </w:tc>
        <w:tc>
          <w:tcPr>
            <w:tcW w:w="2940" w:type="dxa"/>
            <w:tcBorders>
              <w:top w:val="single" w:sz="4" w:space="0" w:color="auto"/>
              <w:left w:val="single" w:sz="4" w:space="0" w:color="auto"/>
              <w:bottom w:val="single" w:sz="4" w:space="0" w:color="auto"/>
              <w:right w:val="single" w:sz="4" w:space="0" w:color="auto"/>
            </w:tcBorders>
            <w:hideMark/>
          </w:tcPr>
          <w:p w:rsidR="00CB66E1" w:rsidRPr="00A25862" w:rsidRDefault="00CB66E1"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Бухгалтер</w:t>
            </w:r>
          </w:p>
          <w:p w:rsidR="00C4346E" w:rsidRPr="00A25862" w:rsidRDefault="00C4346E" w:rsidP="0056139A">
            <w:pPr>
              <w:tabs>
                <w:tab w:val="left" w:pos="1330"/>
              </w:tabs>
              <w:jc w:val="both"/>
              <w:rPr>
                <w:rFonts w:ascii="Times New Roman" w:hAnsi="Times New Roman" w:cs="Times New Roman"/>
                <w:spacing w:val="-1"/>
                <w:sz w:val="24"/>
                <w:szCs w:val="24"/>
              </w:rPr>
            </w:pPr>
          </w:p>
          <w:p w:rsidR="00C4346E" w:rsidRPr="00A25862" w:rsidRDefault="00C4346E" w:rsidP="0056139A">
            <w:pPr>
              <w:tabs>
                <w:tab w:val="left" w:pos="1330"/>
              </w:tabs>
              <w:jc w:val="both"/>
              <w:rPr>
                <w:rFonts w:ascii="Times New Roman" w:hAnsi="Times New Roman" w:cs="Times New Roman"/>
                <w:spacing w:val="-1"/>
                <w:sz w:val="24"/>
                <w:szCs w:val="24"/>
              </w:rPr>
            </w:pPr>
          </w:p>
        </w:tc>
        <w:tc>
          <w:tcPr>
            <w:tcW w:w="2374" w:type="dxa"/>
            <w:tcBorders>
              <w:top w:val="single" w:sz="4" w:space="0" w:color="auto"/>
              <w:left w:val="single" w:sz="4" w:space="0" w:color="auto"/>
              <w:bottom w:val="single" w:sz="4" w:space="0" w:color="auto"/>
              <w:right w:val="single" w:sz="4" w:space="0" w:color="auto"/>
            </w:tcBorders>
          </w:tcPr>
          <w:p w:rsidR="00CB66E1"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26400,00</w:t>
            </w:r>
          </w:p>
        </w:tc>
      </w:tr>
      <w:tr w:rsidR="00CB66E1" w:rsidRPr="00A25862" w:rsidTr="00F62B06">
        <w:trPr>
          <w:trHeight w:val="279"/>
        </w:trPr>
        <w:tc>
          <w:tcPr>
            <w:tcW w:w="4256" w:type="dxa"/>
            <w:vMerge/>
            <w:tcBorders>
              <w:left w:val="single" w:sz="4" w:space="0" w:color="auto"/>
              <w:right w:val="single" w:sz="4" w:space="0" w:color="auto"/>
            </w:tcBorders>
            <w:hideMark/>
          </w:tcPr>
          <w:p w:rsidR="00CB66E1" w:rsidRPr="00A25862" w:rsidRDefault="00CB66E1" w:rsidP="00E85606">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CB66E1" w:rsidRPr="00A25862" w:rsidRDefault="00CB66E1"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Аналитик</w:t>
            </w:r>
          </w:p>
        </w:tc>
        <w:tc>
          <w:tcPr>
            <w:tcW w:w="2374" w:type="dxa"/>
            <w:tcBorders>
              <w:top w:val="single" w:sz="4" w:space="0" w:color="auto"/>
              <w:left w:val="single" w:sz="4" w:space="0" w:color="auto"/>
              <w:bottom w:val="single" w:sz="4" w:space="0" w:color="auto"/>
              <w:right w:val="single" w:sz="4" w:space="0" w:color="auto"/>
            </w:tcBorders>
          </w:tcPr>
          <w:p w:rsidR="00CB66E1"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27628,00</w:t>
            </w:r>
          </w:p>
        </w:tc>
      </w:tr>
      <w:tr w:rsidR="00F62B06" w:rsidRPr="00A25862" w:rsidTr="0056139A">
        <w:trPr>
          <w:trHeight w:val="279"/>
        </w:trPr>
        <w:tc>
          <w:tcPr>
            <w:tcW w:w="4256" w:type="dxa"/>
            <w:tcBorders>
              <w:left w:val="single" w:sz="4" w:space="0" w:color="auto"/>
              <w:bottom w:val="single" w:sz="4" w:space="0" w:color="auto"/>
              <w:right w:val="single" w:sz="4" w:space="0" w:color="auto"/>
            </w:tcBorders>
            <w:hideMark/>
          </w:tcPr>
          <w:p w:rsidR="00F62B06" w:rsidRPr="00A25862" w:rsidRDefault="00F62B06" w:rsidP="00F62B06">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4 квалификационный уровень </w:t>
            </w:r>
          </w:p>
          <w:p w:rsidR="00F62B06" w:rsidRPr="00A25862" w:rsidRDefault="00F62B06" w:rsidP="00E85606">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F62B06" w:rsidRPr="00A25862" w:rsidRDefault="00F62B06"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Ведущий аналитик</w:t>
            </w:r>
          </w:p>
        </w:tc>
        <w:tc>
          <w:tcPr>
            <w:tcW w:w="2374" w:type="dxa"/>
            <w:tcBorders>
              <w:top w:val="single" w:sz="4" w:space="0" w:color="auto"/>
              <w:left w:val="single" w:sz="4" w:space="0" w:color="auto"/>
              <w:bottom w:val="single" w:sz="4" w:space="0" w:color="auto"/>
              <w:right w:val="single" w:sz="4" w:space="0" w:color="auto"/>
            </w:tcBorders>
          </w:tcPr>
          <w:p w:rsidR="00F62B06"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30084,00</w:t>
            </w:r>
          </w:p>
        </w:tc>
      </w:tr>
    </w:tbl>
    <w:p w:rsidR="006751B7" w:rsidRPr="00A25862" w:rsidRDefault="006751B7" w:rsidP="006751B7">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4D4DAD" w:rsidRPr="00A25862" w:rsidRDefault="004D4DAD"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B07F53" w:rsidP="00B07F53">
      <w:pPr>
        <w:autoSpaceDE w:val="0"/>
        <w:autoSpaceDN w:val="0"/>
        <w:adjustRightInd w:val="0"/>
        <w:spacing w:after="0" w:line="240" w:lineRule="auto"/>
        <w:jc w:val="right"/>
        <w:rPr>
          <w:rFonts w:ascii="Times New Roman" w:hAnsi="Times New Roman" w:cs="Times New Roman"/>
          <w:sz w:val="24"/>
          <w:szCs w:val="24"/>
        </w:rPr>
      </w:pPr>
    </w:p>
    <w:p w:rsidR="00EC17E2" w:rsidRPr="00A25862" w:rsidRDefault="00EC17E2" w:rsidP="00EC17E2">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lastRenderedPageBreak/>
        <w:t>Приложение № 5</w:t>
      </w:r>
    </w:p>
    <w:p w:rsidR="00EC17E2" w:rsidRPr="00A25862" w:rsidRDefault="00EC17E2" w:rsidP="00EC17E2">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EC17E2" w:rsidRPr="00A25862" w:rsidRDefault="00EC17E2" w:rsidP="00EC17E2">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392CF0">
        <w:rPr>
          <w:rFonts w:ascii="Times New Roman" w:hAnsi="Times New Roman" w:cs="Times New Roman"/>
          <w:sz w:val="24"/>
          <w:szCs w:val="24"/>
        </w:rPr>
        <w:t>31 октября 2025г</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EC17E2" w:rsidRPr="00A25862" w:rsidRDefault="00EC17E2" w:rsidP="00EC17E2">
      <w:pPr>
        <w:autoSpaceDE w:val="0"/>
        <w:autoSpaceDN w:val="0"/>
        <w:adjustRightInd w:val="0"/>
        <w:spacing w:after="0" w:line="240" w:lineRule="auto"/>
        <w:jc w:val="right"/>
        <w:rPr>
          <w:rFonts w:ascii="Times New Roman" w:hAnsi="Times New Roman" w:cs="Times New Roman"/>
          <w:sz w:val="24"/>
          <w:szCs w:val="24"/>
        </w:rPr>
      </w:pPr>
    </w:p>
    <w:p w:rsidR="00EC17E2" w:rsidRPr="00A25862" w:rsidRDefault="00EC17E2" w:rsidP="00EC17E2">
      <w:pPr>
        <w:autoSpaceDE w:val="0"/>
        <w:autoSpaceDN w:val="0"/>
        <w:adjustRightInd w:val="0"/>
        <w:spacing w:after="0" w:line="240" w:lineRule="auto"/>
        <w:jc w:val="right"/>
        <w:rPr>
          <w:rFonts w:ascii="Times New Roman" w:hAnsi="Times New Roman" w:cs="Times New Roman"/>
          <w:sz w:val="24"/>
          <w:szCs w:val="24"/>
        </w:rPr>
      </w:pPr>
    </w:p>
    <w:p w:rsidR="00EC17E2" w:rsidRPr="00A25862" w:rsidRDefault="00EC17E2" w:rsidP="00EC17E2">
      <w:pPr>
        <w:autoSpaceDE w:val="0"/>
        <w:autoSpaceDN w:val="0"/>
        <w:adjustRightInd w:val="0"/>
        <w:spacing w:after="0" w:line="240" w:lineRule="auto"/>
        <w:jc w:val="right"/>
        <w:rPr>
          <w:rFonts w:ascii="Times New Roman" w:hAnsi="Times New Roman" w:cs="Times New Roman"/>
          <w:sz w:val="24"/>
          <w:szCs w:val="24"/>
        </w:rPr>
      </w:pPr>
    </w:p>
    <w:p w:rsidR="00B07F53" w:rsidRPr="00A25862" w:rsidRDefault="00F62B06" w:rsidP="00F63ABD">
      <w:pPr>
        <w:shd w:val="clear" w:color="auto" w:fill="FFFFFF"/>
        <w:tabs>
          <w:tab w:val="left" w:pos="1330"/>
        </w:tabs>
        <w:spacing w:after="0" w:line="240" w:lineRule="auto"/>
        <w:jc w:val="center"/>
        <w:rPr>
          <w:rFonts w:ascii="Times New Roman" w:hAnsi="Times New Roman" w:cs="Times New Roman"/>
          <w:b/>
          <w:spacing w:val="-1"/>
          <w:sz w:val="24"/>
          <w:szCs w:val="24"/>
        </w:rPr>
      </w:pPr>
      <w:r w:rsidRPr="00A25862">
        <w:rPr>
          <w:rFonts w:ascii="Times New Roman" w:hAnsi="Times New Roman" w:cs="Times New Roman"/>
          <w:sz w:val="24"/>
          <w:szCs w:val="24"/>
        </w:rPr>
        <w:t>РАЗМЕРЫ ОКЛАДО ПО КВАЛИФИКАЦИОНННЫМ РАЗРЯДАМ ОБЩЕОТРАСЛЕВЫХ ПРОФЕССИЙ РАБОЧИХ</w:t>
      </w:r>
    </w:p>
    <w:p w:rsidR="00B07F53" w:rsidRPr="00A25862" w:rsidRDefault="00B07F53" w:rsidP="00F63ABD">
      <w:pPr>
        <w:shd w:val="clear" w:color="auto" w:fill="FFFFFF"/>
        <w:tabs>
          <w:tab w:val="left" w:pos="1330"/>
        </w:tabs>
        <w:spacing w:after="0" w:line="240" w:lineRule="auto"/>
        <w:jc w:val="center"/>
        <w:rPr>
          <w:rFonts w:ascii="Times New Roman" w:hAnsi="Times New Roman" w:cs="Times New Roman"/>
          <w:b/>
          <w:spacing w:val="-1"/>
          <w:sz w:val="24"/>
          <w:szCs w:val="24"/>
        </w:rPr>
      </w:pPr>
    </w:p>
    <w:tbl>
      <w:tblPr>
        <w:tblStyle w:val="a3"/>
        <w:tblW w:w="0" w:type="auto"/>
        <w:tblLook w:val="01E0"/>
      </w:tblPr>
      <w:tblGrid>
        <w:gridCol w:w="3936"/>
        <w:gridCol w:w="320"/>
        <w:gridCol w:w="2940"/>
        <w:gridCol w:w="2374"/>
      </w:tblGrid>
      <w:tr w:rsidR="00B07F53" w:rsidRPr="00A25862" w:rsidTr="0056139A">
        <w:trPr>
          <w:trHeight w:val="162"/>
        </w:trPr>
        <w:tc>
          <w:tcPr>
            <w:tcW w:w="4256" w:type="dxa"/>
            <w:gridSpan w:val="2"/>
            <w:tcBorders>
              <w:top w:val="single" w:sz="4" w:space="0" w:color="auto"/>
              <w:left w:val="single" w:sz="4" w:space="0" w:color="auto"/>
              <w:bottom w:val="single" w:sz="4" w:space="0" w:color="auto"/>
              <w:right w:val="single" w:sz="4" w:space="0" w:color="auto"/>
            </w:tcBorders>
            <w:hideMark/>
          </w:tcPr>
          <w:p w:rsidR="00B07F53" w:rsidRPr="00A25862" w:rsidRDefault="00B07F53"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Квалификационные уровни </w:t>
            </w:r>
          </w:p>
        </w:tc>
        <w:tc>
          <w:tcPr>
            <w:tcW w:w="2940" w:type="dxa"/>
            <w:tcBorders>
              <w:top w:val="single" w:sz="4" w:space="0" w:color="auto"/>
              <w:left w:val="single" w:sz="4" w:space="0" w:color="auto"/>
              <w:bottom w:val="single" w:sz="4" w:space="0" w:color="auto"/>
              <w:right w:val="single" w:sz="4" w:space="0" w:color="auto"/>
            </w:tcBorders>
            <w:hideMark/>
          </w:tcPr>
          <w:p w:rsidR="00B07F53" w:rsidRPr="00A25862" w:rsidRDefault="00B07F53"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Должности</w:t>
            </w:r>
          </w:p>
        </w:tc>
        <w:tc>
          <w:tcPr>
            <w:tcW w:w="2374" w:type="dxa"/>
            <w:tcBorders>
              <w:top w:val="single" w:sz="4" w:space="0" w:color="auto"/>
              <w:left w:val="single" w:sz="4" w:space="0" w:color="auto"/>
              <w:bottom w:val="single" w:sz="4" w:space="0" w:color="auto"/>
              <w:right w:val="single" w:sz="4" w:space="0" w:color="auto"/>
            </w:tcBorders>
          </w:tcPr>
          <w:p w:rsidR="00B07F53" w:rsidRPr="00A25862" w:rsidRDefault="00B07F53"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Размер должностного оклада</w:t>
            </w:r>
          </w:p>
        </w:tc>
      </w:tr>
      <w:tr w:rsidR="00B07F53" w:rsidRPr="00A25862" w:rsidTr="0056139A">
        <w:trPr>
          <w:trHeight w:val="162"/>
        </w:trPr>
        <w:tc>
          <w:tcPr>
            <w:tcW w:w="9570" w:type="dxa"/>
            <w:gridSpan w:val="4"/>
            <w:tcBorders>
              <w:top w:val="single" w:sz="4" w:space="0" w:color="auto"/>
              <w:left w:val="single" w:sz="4" w:space="0" w:color="auto"/>
              <w:bottom w:val="single" w:sz="4" w:space="0" w:color="auto"/>
              <w:right w:val="single" w:sz="4" w:space="0" w:color="auto"/>
            </w:tcBorders>
            <w:hideMark/>
          </w:tcPr>
          <w:p w:rsidR="00B07F53" w:rsidRPr="00A25862" w:rsidRDefault="00B07F53" w:rsidP="00B07F53">
            <w:pPr>
              <w:pStyle w:val="Default"/>
              <w:jc w:val="center"/>
              <w:rPr>
                <w:color w:val="auto"/>
              </w:rPr>
            </w:pPr>
            <w:r w:rsidRPr="00A25862">
              <w:rPr>
                <w:color w:val="auto"/>
              </w:rPr>
              <w:t>Профессиональная квалификационная группа «Общеотраслевые профессии рабочих первого</w:t>
            </w:r>
          </w:p>
          <w:p w:rsidR="00B07F53" w:rsidRPr="00A25862" w:rsidRDefault="00B07F53" w:rsidP="00B07F53">
            <w:pPr>
              <w:tabs>
                <w:tab w:val="left" w:pos="1330"/>
              </w:tabs>
              <w:jc w:val="center"/>
              <w:rPr>
                <w:rFonts w:ascii="Times New Roman" w:hAnsi="Times New Roman" w:cs="Times New Roman"/>
                <w:spacing w:val="-1"/>
                <w:sz w:val="24"/>
                <w:szCs w:val="24"/>
              </w:rPr>
            </w:pPr>
            <w:r w:rsidRPr="00A25862">
              <w:rPr>
                <w:rFonts w:ascii="Times New Roman" w:hAnsi="Times New Roman" w:cs="Times New Roman"/>
                <w:spacing w:val="-1"/>
                <w:sz w:val="24"/>
                <w:szCs w:val="24"/>
              </w:rPr>
              <w:t>уровня»</w:t>
            </w:r>
          </w:p>
        </w:tc>
      </w:tr>
      <w:tr w:rsidR="00B07F53" w:rsidRPr="00A25862" w:rsidTr="0056139A">
        <w:trPr>
          <w:trHeight w:val="279"/>
        </w:trPr>
        <w:tc>
          <w:tcPr>
            <w:tcW w:w="4256" w:type="dxa"/>
            <w:gridSpan w:val="2"/>
            <w:vMerge w:val="restart"/>
            <w:tcBorders>
              <w:top w:val="single" w:sz="4" w:space="0" w:color="auto"/>
              <w:left w:val="single" w:sz="4" w:space="0" w:color="auto"/>
              <w:right w:val="single" w:sz="4" w:space="0" w:color="auto"/>
            </w:tcBorders>
            <w:hideMark/>
          </w:tcPr>
          <w:p w:rsidR="00B07F53" w:rsidRPr="00A25862" w:rsidRDefault="00B07F53"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1 квалификационный уровень </w:t>
            </w:r>
          </w:p>
          <w:p w:rsidR="00B07F53" w:rsidRPr="00A25862" w:rsidRDefault="00B07F53" w:rsidP="0056139A">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B07F53" w:rsidRPr="00A25862" w:rsidRDefault="00B07F53" w:rsidP="00B07F53">
            <w:pPr>
              <w:pStyle w:val="Default"/>
              <w:jc w:val="both"/>
              <w:rPr>
                <w:color w:val="auto"/>
                <w:spacing w:val="-1"/>
              </w:rPr>
            </w:pPr>
            <w:r w:rsidRPr="00A25862">
              <w:rPr>
                <w:color w:val="auto"/>
              </w:rPr>
              <w:t xml:space="preserve">гардеробщик; </w:t>
            </w:r>
          </w:p>
          <w:p w:rsidR="00B07F53" w:rsidRPr="00A25862" w:rsidRDefault="00B07F53" w:rsidP="00B07F53">
            <w:pPr>
              <w:tabs>
                <w:tab w:val="left" w:pos="1330"/>
              </w:tabs>
              <w:jc w:val="both"/>
              <w:rPr>
                <w:rFonts w:ascii="Times New Roman" w:hAnsi="Times New Roman" w:cs="Times New Roman"/>
                <w:spacing w:val="-1"/>
                <w:sz w:val="24"/>
                <w:szCs w:val="24"/>
              </w:rPr>
            </w:pPr>
          </w:p>
        </w:tc>
        <w:tc>
          <w:tcPr>
            <w:tcW w:w="2374" w:type="dxa"/>
            <w:tcBorders>
              <w:top w:val="single" w:sz="4" w:space="0" w:color="auto"/>
              <w:left w:val="single" w:sz="4" w:space="0" w:color="auto"/>
              <w:bottom w:val="single" w:sz="4" w:space="0" w:color="auto"/>
              <w:right w:val="single" w:sz="4" w:space="0" w:color="auto"/>
            </w:tcBorders>
          </w:tcPr>
          <w:p w:rsidR="00B07F53"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14070,00</w:t>
            </w:r>
          </w:p>
        </w:tc>
      </w:tr>
      <w:tr w:rsidR="00B07F53" w:rsidRPr="00A25862" w:rsidTr="0056139A">
        <w:trPr>
          <w:trHeight w:val="279"/>
        </w:trPr>
        <w:tc>
          <w:tcPr>
            <w:tcW w:w="4256" w:type="dxa"/>
            <w:gridSpan w:val="2"/>
            <w:vMerge/>
            <w:tcBorders>
              <w:left w:val="single" w:sz="4" w:space="0" w:color="auto"/>
              <w:right w:val="single" w:sz="4" w:space="0" w:color="auto"/>
            </w:tcBorders>
            <w:hideMark/>
          </w:tcPr>
          <w:p w:rsidR="00B07F53" w:rsidRPr="00A25862" w:rsidRDefault="00B07F53" w:rsidP="0056139A">
            <w:pPr>
              <w:tabs>
                <w:tab w:val="left" w:pos="1330"/>
              </w:tabs>
              <w:jc w:val="both"/>
              <w:rPr>
                <w:rFonts w:ascii="Times New Roman" w:hAnsi="Times New Roman" w:cs="Times New Roman"/>
                <w:spacing w:val="-1"/>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B07F53" w:rsidRPr="00A25862" w:rsidRDefault="00B07F53" w:rsidP="00B07F53">
            <w:pPr>
              <w:pStyle w:val="Default"/>
              <w:jc w:val="both"/>
              <w:rPr>
                <w:color w:val="auto"/>
              </w:rPr>
            </w:pPr>
            <w:r w:rsidRPr="00A25862">
              <w:rPr>
                <w:color w:val="auto"/>
              </w:rPr>
              <w:t xml:space="preserve">уборщик </w:t>
            </w:r>
          </w:p>
          <w:p w:rsidR="00B07F53" w:rsidRPr="00A25862" w:rsidRDefault="00B07F53" w:rsidP="00B07F53">
            <w:pPr>
              <w:tabs>
                <w:tab w:val="left" w:pos="1330"/>
              </w:tabs>
              <w:jc w:val="both"/>
              <w:rPr>
                <w:rFonts w:ascii="Times New Roman" w:hAnsi="Times New Roman" w:cs="Times New Roman"/>
                <w:spacing w:val="-1"/>
                <w:sz w:val="24"/>
                <w:szCs w:val="24"/>
              </w:rPr>
            </w:pPr>
            <w:r w:rsidRPr="00A25862">
              <w:rPr>
                <w:rFonts w:ascii="Times New Roman" w:hAnsi="Times New Roman" w:cs="Times New Roman"/>
                <w:sz w:val="24"/>
                <w:szCs w:val="24"/>
              </w:rPr>
              <w:t>служебных помещений;</w:t>
            </w:r>
          </w:p>
        </w:tc>
        <w:tc>
          <w:tcPr>
            <w:tcW w:w="2374" w:type="dxa"/>
            <w:tcBorders>
              <w:top w:val="single" w:sz="4" w:space="0" w:color="auto"/>
              <w:left w:val="single" w:sz="4" w:space="0" w:color="auto"/>
              <w:bottom w:val="single" w:sz="4" w:space="0" w:color="auto"/>
              <w:right w:val="single" w:sz="4" w:space="0" w:color="auto"/>
            </w:tcBorders>
          </w:tcPr>
          <w:p w:rsidR="00B07F53" w:rsidRPr="00A25862" w:rsidRDefault="006E6114" w:rsidP="0056139A">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14070,00</w:t>
            </w:r>
          </w:p>
        </w:tc>
      </w:tr>
      <w:tr w:rsidR="00EC17E2" w:rsidRPr="00A25862" w:rsidTr="0056139A">
        <w:trPr>
          <w:trHeight w:val="279"/>
        </w:trPr>
        <w:tc>
          <w:tcPr>
            <w:tcW w:w="9570" w:type="dxa"/>
            <w:gridSpan w:val="4"/>
            <w:tcBorders>
              <w:left w:val="single" w:sz="4" w:space="0" w:color="auto"/>
              <w:right w:val="single" w:sz="4" w:space="0" w:color="auto"/>
            </w:tcBorders>
            <w:hideMark/>
          </w:tcPr>
          <w:p w:rsidR="00EC17E2" w:rsidRPr="00A25862" w:rsidRDefault="00EC17E2" w:rsidP="00EC17E2">
            <w:pPr>
              <w:pStyle w:val="Default"/>
              <w:jc w:val="center"/>
              <w:rPr>
                <w:color w:val="auto"/>
              </w:rPr>
            </w:pPr>
            <w:r w:rsidRPr="00A25862">
              <w:rPr>
                <w:color w:val="auto"/>
              </w:rPr>
              <w:t>Профессиональная квалификационная группа «Общеотраслевые профессии рабочих второго уровня»</w:t>
            </w:r>
          </w:p>
          <w:p w:rsidR="00EC17E2" w:rsidRPr="00A25862" w:rsidRDefault="00EC17E2" w:rsidP="0056139A">
            <w:pPr>
              <w:tabs>
                <w:tab w:val="left" w:pos="1330"/>
              </w:tabs>
              <w:jc w:val="both"/>
              <w:rPr>
                <w:rFonts w:ascii="Times New Roman" w:hAnsi="Times New Roman" w:cs="Times New Roman"/>
                <w:spacing w:val="-1"/>
                <w:sz w:val="24"/>
                <w:szCs w:val="24"/>
              </w:rPr>
            </w:pPr>
          </w:p>
        </w:tc>
      </w:tr>
      <w:tr w:rsidR="00EC17E2" w:rsidRPr="00A25862" w:rsidTr="00EC17E2">
        <w:trPr>
          <w:trHeight w:val="279"/>
        </w:trPr>
        <w:tc>
          <w:tcPr>
            <w:tcW w:w="3936" w:type="dxa"/>
            <w:vMerge w:val="restart"/>
            <w:tcBorders>
              <w:left w:val="single" w:sz="4" w:space="0" w:color="auto"/>
              <w:right w:val="single" w:sz="4" w:space="0" w:color="auto"/>
            </w:tcBorders>
            <w:hideMark/>
          </w:tcPr>
          <w:p w:rsidR="00EC17E2" w:rsidRPr="00A25862" w:rsidRDefault="00EC17E2" w:rsidP="00EC17E2">
            <w:pPr>
              <w:tabs>
                <w:tab w:val="left" w:pos="1330"/>
              </w:tabs>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xml:space="preserve">1 квалификационный уровень </w:t>
            </w:r>
          </w:p>
          <w:p w:rsidR="00EC17E2" w:rsidRPr="00A25862" w:rsidRDefault="00EC17E2" w:rsidP="0056139A">
            <w:pPr>
              <w:tabs>
                <w:tab w:val="left" w:pos="1330"/>
              </w:tabs>
              <w:jc w:val="both"/>
              <w:rPr>
                <w:rFonts w:ascii="Times New Roman" w:hAnsi="Times New Roman" w:cs="Times New Roman"/>
                <w:spacing w:val="-1"/>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C17E2" w:rsidRPr="00A25862" w:rsidRDefault="00EC17E2" w:rsidP="00EC17E2">
            <w:pPr>
              <w:tabs>
                <w:tab w:val="left" w:pos="1330"/>
              </w:tabs>
              <w:rPr>
                <w:rFonts w:ascii="Times New Roman" w:hAnsi="Times New Roman" w:cs="Times New Roman"/>
                <w:spacing w:val="-1"/>
                <w:sz w:val="24"/>
                <w:szCs w:val="24"/>
              </w:rPr>
            </w:pPr>
            <w:r w:rsidRPr="00A25862">
              <w:rPr>
                <w:rFonts w:ascii="Times New Roman" w:hAnsi="Times New Roman" w:cs="Times New Roman"/>
                <w:spacing w:val="-1"/>
                <w:sz w:val="24"/>
                <w:szCs w:val="24"/>
              </w:rPr>
              <w:t>Рабочий по обслуживанию и текущему ремонту зданий, сооружений и оборудования</w:t>
            </w:r>
          </w:p>
        </w:tc>
        <w:tc>
          <w:tcPr>
            <w:tcW w:w="2374" w:type="dxa"/>
            <w:tcBorders>
              <w:top w:val="single" w:sz="4" w:space="0" w:color="auto"/>
              <w:left w:val="single" w:sz="4" w:space="0" w:color="auto"/>
              <w:bottom w:val="single" w:sz="4" w:space="0" w:color="auto"/>
              <w:right w:val="single" w:sz="4" w:space="0" w:color="auto"/>
            </w:tcBorders>
          </w:tcPr>
          <w:p w:rsidR="00EC17E2" w:rsidRPr="00A25862" w:rsidRDefault="00A25862" w:rsidP="0056139A">
            <w:pPr>
              <w:tabs>
                <w:tab w:val="left" w:pos="1330"/>
              </w:tabs>
              <w:jc w:val="both"/>
              <w:rPr>
                <w:rFonts w:ascii="Times New Roman" w:hAnsi="Times New Roman" w:cs="Times New Roman"/>
                <w:spacing w:val="-1"/>
                <w:sz w:val="24"/>
                <w:szCs w:val="24"/>
              </w:rPr>
            </w:pPr>
            <w:r>
              <w:rPr>
                <w:rFonts w:ascii="Times New Roman" w:hAnsi="Times New Roman" w:cs="Times New Roman"/>
                <w:spacing w:val="-1"/>
                <w:sz w:val="24"/>
                <w:szCs w:val="24"/>
              </w:rPr>
              <w:t>16415,00</w:t>
            </w:r>
          </w:p>
        </w:tc>
      </w:tr>
      <w:tr w:rsidR="00EC17E2" w:rsidRPr="00A25862" w:rsidTr="00EC17E2">
        <w:trPr>
          <w:trHeight w:val="279"/>
        </w:trPr>
        <w:tc>
          <w:tcPr>
            <w:tcW w:w="3936" w:type="dxa"/>
            <w:vMerge/>
            <w:tcBorders>
              <w:left w:val="single" w:sz="4" w:space="0" w:color="auto"/>
              <w:bottom w:val="single" w:sz="4" w:space="0" w:color="auto"/>
              <w:right w:val="single" w:sz="4" w:space="0" w:color="auto"/>
            </w:tcBorders>
            <w:hideMark/>
          </w:tcPr>
          <w:p w:rsidR="00EC17E2" w:rsidRPr="00A25862" w:rsidRDefault="00EC17E2" w:rsidP="00EC17E2">
            <w:pPr>
              <w:tabs>
                <w:tab w:val="left" w:pos="1330"/>
              </w:tabs>
              <w:jc w:val="both"/>
              <w:rPr>
                <w:rFonts w:ascii="Times New Roman" w:hAnsi="Times New Roman" w:cs="Times New Roman"/>
                <w:spacing w:val="-1"/>
                <w:sz w:val="24"/>
                <w:szCs w:val="24"/>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EC17E2" w:rsidRPr="00A25862" w:rsidRDefault="00EC17E2" w:rsidP="00EC17E2">
            <w:pPr>
              <w:tabs>
                <w:tab w:val="left" w:pos="1330"/>
              </w:tabs>
              <w:rPr>
                <w:rFonts w:ascii="Times New Roman" w:hAnsi="Times New Roman" w:cs="Times New Roman"/>
                <w:spacing w:val="-1"/>
                <w:sz w:val="24"/>
                <w:szCs w:val="24"/>
              </w:rPr>
            </w:pPr>
            <w:r w:rsidRPr="00A25862">
              <w:rPr>
                <w:rFonts w:ascii="Times New Roman" w:hAnsi="Times New Roman" w:cs="Times New Roman"/>
                <w:spacing w:val="-1"/>
                <w:sz w:val="24"/>
                <w:szCs w:val="24"/>
              </w:rPr>
              <w:t>Электромонтер по ремонту и обслуживанию электрооборудования</w:t>
            </w:r>
          </w:p>
        </w:tc>
        <w:tc>
          <w:tcPr>
            <w:tcW w:w="2374" w:type="dxa"/>
            <w:tcBorders>
              <w:top w:val="single" w:sz="4" w:space="0" w:color="auto"/>
              <w:left w:val="single" w:sz="4" w:space="0" w:color="auto"/>
              <w:bottom w:val="single" w:sz="4" w:space="0" w:color="auto"/>
              <w:right w:val="single" w:sz="4" w:space="0" w:color="auto"/>
            </w:tcBorders>
          </w:tcPr>
          <w:p w:rsidR="00EC17E2" w:rsidRPr="00A25862" w:rsidRDefault="00A25862" w:rsidP="0056139A">
            <w:pPr>
              <w:tabs>
                <w:tab w:val="left" w:pos="1330"/>
              </w:tabs>
              <w:jc w:val="both"/>
              <w:rPr>
                <w:rFonts w:ascii="Times New Roman" w:hAnsi="Times New Roman" w:cs="Times New Roman"/>
                <w:spacing w:val="-1"/>
                <w:sz w:val="24"/>
                <w:szCs w:val="24"/>
              </w:rPr>
            </w:pPr>
            <w:r>
              <w:rPr>
                <w:rFonts w:ascii="Times New Roman" w:hAnsi="Times New Roman" w:cs="Times New Roman"/>
                <w:spacing w:val="-1"/>
                <w:sz w:val="24"/>
                <w:szCs w:val="24"/>
              </w:rPr>
              <w:t>16415,00</w:t>
            </w:r>
          </w:p>
        </w:tc>
      </w:tr>
    </w:tbl>
    <w:p w:rsidR="00DD3F7B" w:rsidRPr="00A25862" w:rsidRDefault="00DD3F7B" w:rsidP="00F63ABD">
      <w:pPr>
        <w:shd w:val="clear" w:color="auto" w:fill="FFFFFF"/>
        <w:tabs>
          <w:tab w:val="left" w:pos="1330"/>
        </w:tabs>
        <w:spacing w:after="0" w:line="240" w:lineRule="auto"/>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Примечания:</w:t>
      </w:r>
    </w:p>
    <w:p w:rsidR="00DD3F7B" w:rsidRPr="00A25862" w:rsidRDefault="00DD3F7B" w:rsidP="00FD71F1">
      <w:pPr>
        <w:pStyle w:val="a4"/>
        <w:numPr>
          <w:ilvl w:val="1"/>
          <w:numId w:val="14"/>
        </w:numPr>
        <w:shd w:val="clear" w:color="auto" w:fill="FFFFFF"/>
        <w:tabs>
          <w:tab w:val="left" w:pos="993"/>
        </w:tabs>
        <w:spacing w:after="0" w:line="240" w:lineRule="auto"/>
        <w:ind w:left="0" w:firstLine="567"/>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Размеры окладов (должностных окладов) установлены без учета районного коэффициента.</w:t>
      </w:r>
    </w:p>
    <w:p w:rsidR="00DD3F7B" w:rsidRPr="00A25862" w:rsidRDefault="00DD3F7B" w:rsidP="00F63ABD">
      <w:pPr>
        <w:shd w:val="clear" w:color="auto" w:fill="FFFFFF"/>
        <w:spacing w:after="0" w:line="240" w:lineRule="auto"/>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Размер оклада устанавливается выпускникам учреждений среднего и высшего профессионального образования, получившим соответствующее образование в первый раз и трудоустроившимся по специальности в год окончания учреждения (сроком на 2 года)</w:t>
      </w:r>
    </w:p>
    <w:p w:rsidR="0087345A" w:rsidRPr="00A25862" w:rsidRDefault="00DD3F7B" w:rsidP="00F63ABD">
      <w:pPr>
        <w:shd w:val="clear" w:color="auto" w:fill="FFFFFF"/>
        <w:spacing w:after="0" w:line="240" w:lineRule="auto"/>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 - оклад (должностной оклад) педагогическим работникам выплачивается за:</w:t>
      </w:r>
    </w:p>
    <w:p w:rsidR="0087345A" w:rsidRPr="00A25862" w:rsidRDefault="0087345A" w:rsidP="00FD71F1">
      <w:pPr>
        <w:pStyle w:val="a4"/>
        <w:numPr>
          <w:ilvl w:val="0"/>
          <w:numId w:val="17"/>
        </w:numPr>
        <w:shd w:val="clear" w:color="auto" w:fill="FFFFFF"/>
        <w:spacing w:after="0" w:line="240" w:lineRule="auto"/>
        <w:ind w:left="0" w:firstLine="0"/>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ч</w:t>
      </w:r>
      <w:r w:rsidR="00DD3F7B" w:rsidRPr="00A25862">
        <w:rPr>
          <w:rFonts w:ascii="Times New Roman" w:hAnsi="Times New Roman" w:cs="Times New Roman"/>
          <w:spacing w:val="-1"/>
          <w:sz w:val="24"/>
          <w:szCs w:val="24"/>
        </w:rPr>
        <w:t>асов в неделю – педагогам д</w:t>
      </w:r>
      <w:r w:rsidR="008725E4" w:rsidRPr="00A25862">
        <w:rPr>
          <w:rFonts w:ascii="Times New Roman" w:hAnsi="Times New Roman" w:cs="Times New Roman"/>
          <w:spacing w:val="-1"/>
          <w:sz w:val="24"/>
          <w:szCs w:val="24"/>
        </w:rPr>
        <w:t>ополнительного образования</w:t>
      </w:r>
      <w:r w:rsidR="00DD3F7B" w:rsidRPr="00A25862">
        <w:rPr>
          <w:rFonts w:ascii="Times New Roman" w:hAnsi="Times New Roman" w:cs="Times New Roman"/>
          <w:spacing w:val="-1"/>
          <w:sz w:val="24"/>
          <w:szCs w:val="24"/>
        </w:rPr>
        <w:t>;</w:t>
      </w:r>
    </w:p>
    <w:p w:rsidR="00DD3F7B" w:rsidRPr="00A25862" w:rsidRDefault="008725E4" w:rsidP="00FD71F1">
      <w:pPr>
        <w:pStyle w:val="a4"/>
        <w:numPr>
          <w:ilvl w:val="0"/>
          <w:numId w:val="18"/>
        </w:numPr>
        <w:shd w:val="clear" w:color="auto" w:fill="FFFFFF"/>
        <w:spacing w:after="0" w:line="240" w:lineRule="auto"/>
        <w:ind w:left="0" w:firstLine="0"/>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педагогу-организатору</w:t>
      </w:r>
      <w:r w:rsidR="00DD3F7B" w:rsidRPr="00A25862">
        <w:rPr>
          <w:rFonts w:ascii="Times New Roman" w:hAnsi="Times New Roman" w:cs="Times New Roman"/>
          <w:spacing w:val="-1"/>
          <w:sz w:val="24"/>
          <w:szCs w:val="24"/>
        </w:rPr>
        <w:t>.</w:t>
      </w:r>
    </w:p>
    <w:p w:rsidR="0087345A" w:rsidRPr="00A25862" w:rsidRDefault="00DD3F7B" w:rsidP="00FD71F1">
      <w:pPr>
        <w:pStyle w:val="a4"/>
        <w:numPr>
          <w:ilvl w:val="1"/>
          <w:numId w:val="14"/>
        </w:numPr>
        <w:shd w:val="clear" w:color="auto" w:fill="FFFFFF"/>
        <w:tabs>
          <w:tab w:val="left" w:pos="993"/>
        </w:tabs>
        <w:spacing w:after="0" w:line="240" w:lineRule="auto"/>
        <w:ind w:left="0" w:firstLine="567"/>
        <w:jc w:val="both"/>
        <w:rPr>
          <w:rFonts w:ascii="Times New Roman" w:hAnsi="Times New Roman" w:cs="Times New Roman"/>
          <w:spacing w:val="-1"/>
          <w:sz w:val="24"/>
          <w:szCs w:val="24"/>
        </w:rPr>
      </w:pPr>
      <w:r w:rsidRPr="00A25862">
        <w:rPr>
          <w:rFonts w:ascii="Times New Roman" w:hAnsi="Times New Roman" w:cs="Times New Roman"/>
          <w:spacing w:val="-1"/>
          <w:sz w:val="24"/>
          <w:szCs w:val="24"/>
        </w:rPr>
        <w:t>Оклады (должностные оклады) других работников, не относящихся к педагогическим работникам, в том числе руководителя, заместителей руководителя выплачиваются за работу при 40-часовой рабочей недели.</w:t>
      </w:r>
    </w:p>
    <w:p w:rsidR="00C910D9" w:rsidRPr="00A25862" w:rsidRDefault="00C910D9" w:rsidP="00F63ABD">
      <w:pPr>
        <w:shd w:val="clear" w:color="auto" w:fill="FFFFFF"/>
        <w:spacing w:after="0" w:line="240" w:lineRule="auto"/>
        <w:jc w:val="right"/>
        <w:rPr>
          <w:rFonts w:ascii="Times New Roman" w:hAnsi="Times New Roman" w:cs="Times New Roman"/>
          <w:spacing w:val="-1"/>
          <w:sz w:val="24"/>
          <w:szCs w:val="24"/>
        </w:rPr>
      </w:pPr>
    </w:p>
    <w:p w:rsidR="00E34234" w:rsidRPr="00A25862" w:rsidRDefault="00E3423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E34234" w:rsidRPr="00A25862" w:rsidRDefault="00E3423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DB4424" w:rsidRPr="00A25862" w:rsidRDefault="00DB4424" w:rsidP="00F63ABD">
      <w:pPr>
        <w:shd w:val="clear" w:color="auto" w:fill="FFFFFF"/>
        <w:spacing w:after="0" w:line="240" w:lineRule="auto"/>
        <w:jc w:val="right"/>
        <w:rPr>
          <w:rFonts w:ascii="Times New Roman" w:hAnsi="Times New Roman" w:cs="Times New Roman"/>
          <w:spacing w:val="-1"/>
          <w:sz w:val="24"/>
          <w:szCs w:val="24"/>
        </w:rPr>
      </w:pPr>
    </w:p>
    <w:p w:rsidR="00A5153C" w:rsidRPr="00A25862" w:rsidRDefault="00A5153C" w:rsidP="00F63ABD">
      <w:pPr>
        <w:shd w:val="clear" w:color="auto" w:fill="FFFFFF"/>
        <w:spacing w:after="0" w:line="240" w:lineRule="auto"/>
        <w:jc w:val="right"/>
        <w:rPr>
          <w:rFonts w:ascii="Times New Roman" w:hAnsi="Times New Roman" w:cs="Times New Roman"/>
          <w:spacing w:val="-1"/>
          <w:sz w:val="24"/>
          <w:szCs w:val="24"/>
        </w:rPr>
      </w:pPr>
    </w:p>
    <w:p w:rsidR="00A5153C" w:rsidRPr="00A25862" w:rsidRDefault="00A5153C" w:rsidP="00F63ABD">
      <w:pPr>
        <w:shd w:val="clear" w:color="auto" w:fill="FFFFFF"/>
        <w:spacing w:after="0" w:line="240" w:lineRule="auto"/>
        <w:jc w:val="right"/>
        <w:rPr>
          <w:rFonts w:ascii="Times New Roman" w:hAnsi="Times New Roman" w:cs="Times New Roman"/>
          <w:spacing w:val="-1"/>
          <w:sz w:val="24"/>
          <w:szCs w:val="24"/>
        </w:rPr>
      </w:pPr>
    </w:p>
    <w:p w:rsidR="00A5153C" w:rsidRPr="00A25862" w:rsidRDefault="00A5153C" w:rsidP="00F63ABD">
      <w:pPr>
        <w:shd w:val="clear" w:color="auto" w:fill="FFFFFF"/>
        <w:spacing w:after="0" w:line="240" w:lineRule="auto"/>
        <w:jc w:val="right"/>
        <w:rPr>
          <w:rFonts w:ascii="Times New Roman" w:hAnsi="Times New Roman" w:cs="Times New Roman"/>
          <w:spacing w:val="-1"/>
          <w:sz w:val="24"/>
          <w:szCs w:val="24"/>
        </w:rPr>
      </w:pPr>
    </w:p>
    <w:p w:rsidR="00A5153C" w:rsidRPr="00A25862" w:rsidRDefault="00A5153C" w:rsidP="00F63ABD">
      <w:pPr>
        <w:shd w:val="clear" w:color="auto" w:fill="FFFFFF"/>
        <w:spacing w:after="0" w:line="240" w:lineRule="auto"/>
        <w:jc w:val="right"/>
        <w:rPr>
          <w:rFonts w:ascii="Times New Roman" w:hAnsi="Times New Roman" w:cs="Times New Roman"/>
          <w:spacing w:val="-1"/>
          <w:sz w:val="24"/>
          <w:szCs w:val="24"/>
        </w:rPr>
      </w:pPr>
    </w:p>
    <w:p w:rsidR="00392CF0" w:rsidRDefault="00392CF0" w:rsidP="00F63ABD">
      <w:pPr>
        <w:autoSpaceDE w:val="0"/>
        <w:autoSpaceDN w:val="0"/>
        <w:adjustRightInd w:val="0"/>
        <w:spacing w:after="0" w:line="240" w:lineRule="auto"/>
        <w:jc w:val="right"/>
        <w:rPr>
          <w:rFonts w:ascii="Times New Roman" w:hAnsi="Times New Roman" w:cs="Times New Roman"/>
          <w:sz w:val="24"/>
          <w:szCs w:val="24"/>
        </w:rPr>
      </w:pP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lastRenderedPageBreak/>
        <w:t xml:space="preserve">Приложение № </w:t>
      </w:r>
      <w:r w:rsidR="00A5153C" w:rsidRPr="00A25862">
        <w:rPr>
          <w:rFonts w:ascii="Times New Roman" w:hAnsi="Times New Roman" w:cs="Times New Roman"/>
          <w:sz w:val="24"/>
          <w:szCs w:val="24"/>
        </w:rPr>
        <w:t>6</w:t>
      </w: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3E475F" w:rsidRPr="00A25862" w:rsidRDefault="003E475F" w:rsidP="00F63ABD">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19590B" w:rsidRPr="00A25862">
        <w:rPr>
          <w:rFonts w:ascii="Times New Roman" w:hAnsi="Times New Roman" w:cs="Times New Roman"/>
          <w:sz w:val="24"/>
          <w:szCs w:val="24"/>
        </w:rPr>
        <w:t>31 октября 2025г</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DD3F7B" w:rsidRPr="00A25862" w:rsidRDefault="00DD3F7B" w:rsidP="00F63ABD">
      <w:pPr>
        <w:shd w:val="clear" w:color="auto" w:fill="FFFFFF"/>
        <w:tabs>
          <w:tab w:val="left" w:pos="1330"/>
        </w:tabs>
        <w:spacing w:after="0" w:line="240" w:lineRule="auto"/>
        <w:jc w:val="both"/>
        <w:rPr>
          <w:rFonts w:ascii="Times New Roman" w:hAnsi="Times New Roman" w:cs="Times New Roman"/>
          <w:b/>
          <w:spacing w:val="-1"/>
          <w:sz w:val="24"/>
          <w:szCs w:val="24"/>
        </w:rPr>
      </w:pPr>
    </w:p>
    <w:p w:rsidR="003E475F" w:rsidRPr="00A25862" w:rsidRDefault="003E475F" w:rsidP="00F63ABD">
      <w:pPr>
        <w:shd w:val="clear" w:color="auto" w:fill="FFFFFF"/>
        <w:tabs>
          <w:tab w:val="left" w:pos="1330"/>
        </w:tabs>
        <w:spacing w:after="0" w:line="240" w:lineRule="auto"/>
        <w:jc w:val="both"/>
        <w:rPr>
          <w:rFonts w:ascii="Times New Roman" w:hAnsi="Times New Roman" w:cs="Times New Roman"/>
          <w:b/>
          <w:spacing w:val="-1"/>
          <w:sz w:val="24"/>
          <w:szCs w:val="24"/>
        </w:rPr>
      </w:pPr>
    </w:p>
    <w:p w:rsidR="00DD3F7B" w:rsidRPr="00A25862" w:rsidRDefault="00DD3F7B" w:rsidP="00F63ABD">
      <w:pPr>
        <w:shd w:val="clear" w:color="auto" w:fill="FFFFFF"/>
        <w:spacing w:after="0" w:line="240" w:lineRule="auto"/>
        <w:jc w:val="center"/>
        <w:rPr>
          <w:rFonts w:ascii="Times New Roman" w:hAnsi="Times New Roman" w:cs="Times New Roman"/>
          <w:b/>
          <w:spacing w:val="-1"/>
          <w:sz w:val="24"/>
          <w:szCs w:val="24"/>
        </w:rPr>
      </w:pPr>
      <w:r w:rsidRPr="00A25862">
        <w:rPr>
          <w:rFonts w:ascii="Times New Roman" w:hAnsi="Times New Roman" w:cs="Times New Roman"/>
          <w:b/>
          <w:spacing w:val="-1"/>
          <w:sz w:val="24"/>
          <w:szCs w:val="24"/>
        </w:rPr>
        <w:t>Перечень и размеры надбавок за категорию</w:t>
      </w:r>
    </w:p>
    <w:p w:rsidR="00DD3F7B" w:rsidRPr="00A25862" w:rsidRDefault="00DD3F7B" w:rsidP="00F63ABD">
      <w:pPr>
        <w:shd w:val="clear" w:color="auto" w:fill="FFFFFF"/>
        <w:spacing w:after="0" w:line="240" w:lineRule="auto"/>
        <w:jc w:val="center"/>
        <w:rPr>
          <w:rFonts w:ascii="Times New Roman" w:hAnsi="Times New Roman" w:cs="Times New Roman"/>
          <w:b/>
          <w:spacing w:val="-1"/>
          <w:sz w:val="24"/>
          <w:szCs w:val="24"/>
        </w:rPr>
      </w:pPr>
      <w:r w:rsidRPr="00A25862">
        <w:rPr>
          <w:rFonts w:ascii="Times New Roman" w:hAnsi="Times New Roman" w:cs="Times New Roman"/>
          <w:b/>
          <w:spacing w:val="-1"/>
          <w:sz w:val="24"/>
          <w:szCs w:val="24"/>
        </w:rPr>
        <w:t>работников М</w:t>
      </w:r>
      <w:r w:rsidR="00C910D9" w:rsidRPr="00A25862">
        <w:rPr>
          <w:rFonts w:ascii="Times New Roman" w:hAnsi="Times New Roman" w:cs="Times New Roman"/>
          <w:b/>
          <w:spacing w:val="-1"/>
          <w:sz w:val="24"/>
          <w:szCs w:val="24"/>
        </w:rPr>
        <w:t>АУДО ЦДО</w:t>
      </w:r>
      <w:r w:rsidRPr="00A25862">
        <w:rPr>
          <w:rFonts w:ascii="Times New Roman" w:hAnsi="Times New Roman" w:cs="Times New Roman"/>
          <w:b/>
          <w:spacing w:val="-1"/>
          <w:sz w:val="24"/>
          <w:szCs w:val="24"/>
        </w:rPr>
        <w:t xml:space="preserve"> городского округа Сухой Лог</w:t>
      </w:r>
    </w:p>
    <w:p w:rsidR="003E475F" w:rsidRPr="00A25862" w:rsidRDefault="003E475F" w:rsidP="00F63ABD">
      <w:pPr>
        <w:pStyle w:val="a8"/>
        <w:spacing w:before="0" w:beforeAutospacing="0" w:after="0" w:afterAutospacing="0"/>
        <w:ind w:firstLine="567"/>
      </w:pPr>
    </w:p>
    <w:p w:rsidR="00DD3F7B" w:rsidRPr="00A25862" w:rsidRDefault="00DD3F7B" w:rsidP="00F63ABD">
      <w:pPr>
        <w:pStyle w:val="a8"/>
        <w:spacing w:before="0" w:beforeAutospacing="0" w:after="0" w:afterAutospacing="0"/>
        <w:ind w:firstLine="567"/>
      </w:pPr>
      <w:r w:rsidRPr="00A25862">
        <w:t>К  окладу применяются следующие повышающие коэффициенты:</w:t>
      </w:r>
      <w:r w:rsidRPr="00A25862">
        <w:br/>
        <w:t>за квалификационную категорию по результатам аттестации в размерах:</w:t>
      </w:r>
    </w:p>
    <w:p w:rsidR="00DD3F7B" w:rsidRPr="00A25862" w:rsidRDefault="00DD3F7B" w:rsidP="00F63ABD">
      <w:pPr>
        <w:pStyle w:val="a8"/>
        <w:spacing w:before="0" w:beforeAutospacing="0" w:after="0" w:afterAutospacing="0"/>
      </w:pPr>
      <w:r w:rsidRPr="00A25862">
        <w:t>высшая категория</w:t>
      </w:r>
      <w:r w:rsidR="00DB4424" w:rsidRPr="00A25862">
        <w:t xml:space="preserve"> </w:t>
      </w:r>
      <w:r w:rsidRPr="00A25862">
        <w:t xml:space="preserve"> – </w:t>
      </w:r>
      <w:r w:rsidR="00C910D9" w:rsidRPr="00A25862">
        <w:t xml:space="preserve"> </w:t>
      </w:r>
      <w:r w:rsidR="00826395" w:rsidRPr="00A25862">
        <w:t>25%</w:t>
      </w:r>
    </w:p>
    <w:p w:rsidR="00DD3F7B" w:rsidRPr="00A25862" w:rsidRDefault="00DB4424" w:rsidP="00F63ABD">
      <w:pPr>
        <w:pStyle w:val="a8"/>
        <w:spacing w:before="0" w:beforeAutospacing="0" w:after="0" w:afterAutospacing="0"/>
      </w:pPr>
      <w:r w:rsidRPr="00A25862">
        <w:t xml:space="preserve">первая категория </w:t>
      </w:r>
      <w:r w:rsidR="00C910D9" w:rsidRPr="00A25862">
        <w:t xml:space="preserve"> – </w:t>
      </w:r>
      <w:r w:rsidR="00826395" w:rsidRPr="00A25862">
        <w:t>20%</w:t>
      </w:r>
    </w:p>
    <w:p w:rsidR="00C910D9" w:rsidRPr="00A25862" w:rsidRDefault="00C910D9" w:rsidP="00F63ABD">
      <w:pPr>
        <w:pStyle w:val="a8"/>
        <w:spacing w:before="0" w:beforeAutospacing="0" w:after="0" w:afterAutospacing="0"/>
      </w:pPr>
      <w:r w:rsidRPr="00A25862">
        <w:t>вторая категория</w:t>
      </w:r>
      <w:r w:rsidR="00DB4424" w:rsidRPr="00A25862">
        <w:t xml:space="preserve"> – </w:t>
      </w:r>
      <w:r w:rsidR="00826395" w:rsidRPr="00A25862">
        <w:t>10%</w:t>
      </w:r>
    </w:p>
    <w:p w:rsidR="00C910D9" w:rsidRPr="00A25862" w:rsidRDefault="00C910D9" w:rsidP="00F63ABD">
      <w:pPr>
        <w:pStyle w:val="a8"/>
        <w:spacing w:before="0" w:beforeAutospacing="0" w:after="0" w:afterAutospacing="0"/>
      </w:pPr>
      <w:r w:rsidRPr="00A25862">
        <w:t xml:space="preserve">Педагогическим работникам, в отношении которых аттестационной комиссией принято решение о соответствии занимаемой должности, устанавливается выплата по повышавшему коэффициенту к минимальному размеру оклада (должностного оклада), ставке заработной платы – </w:t>
      </w:r>
      <w:r w:rsidR="00826395" w:rsidRPr="00A25862">
        <w:t>10%</w:t>
      </w:r>
    </w:p>
    <w:p w:rsidR="000D295F" w:rsidRPr="00A25862" w:rsidRDefault="00DD3F7B" w:rsidP="00F63ABD">
      <w:pPr>
        <w:pStyle w:val="a8"/>
        <w:spacing w:before="0" w:beforeAutospacing="0" w:after="0" w:afterAutospacing="0"/>
        <w:ind w:firstLine="567"/>
        <w:jc w:val="both"/>
      </w:pPr>
      <w:r w:rsidRPr="00A25862">
        <w:t xml:space="preserve">Надбавки за категорию устанавливаются по результатам аттестации. </w:t>
      </w:r>
    </w:p>
    <w:p w:rsidR="000D295F" w:rsidRPr="00A25862" w:rsidRDefault="000D295F" w:rsidP="00F63ABD">
      <w:pPr>
        <w:pStyle w:val="a8"/>
        <w:spacing w:before="0" w:beforeAutospacing="0" w:after="0" w:afterAutospacing="0"/>
        <w:ind w:firstLine="567"/>
        <w:jc w:val="both"/>
      </w:pPr>
      <w:r w:rsidRPr="00A25862">
        <w:t>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оклады (ставки заработной платы) повышаются на 20 процентов до установления им квалификационной категории, но не более чем на два года.</w:t>
      </w:r>
    </w:p>
    <w:p w:rsidR="00DD3F7B" w:rsidRPr="00A25862" w:rsidRDefault="00DD3F7B" w:rsidP="00F63ABD">
      <w:pPr>
        <w:pStyle w:val="a8"/>
        <w:spacing w:before="0" w:beforeAutospacing="0" w:after="0" w:afterAutospacing="0"/>
        <w:ind w:firstLine="567"/>
        <w:jc w:val="both"/>
      </w:pPr>
      <w:r w:rsidRPr="00A25862">
        <w:t>В случае истечения срока действия квалификационной категории педагогических работников, которым до пенсии по возрасту осталось не более одного года, за ними сохраняются повышающие коэффициенты к стандартной стоимости бюджетной образовательной услуги, к минимальному окладу, ставке заработной платы, за установленные за соответствующую квалификационную категорию, а также все иные выплаты и повышения заработной платы, предусмотренные действующей в учреждении системой оплаты труда за соответствующую квалификационную категорию, до достижения ими пенсионного возраста.</w:t>
      </w:r>
    </w:p>
    <w:p w:rsidR="00DD3F7B" w:rsidRPr="00A25862" w:rsidRDefault="00DD3F7B" w:rsidP="00F63ABD">
      <w:pPr>
        <w:pStyle w:val="a8"/>
        <w:spacing w:before="0" w:beforeAutospacing="0" w:after="0" w:afterAutospacing="0"/>
        <w:ind w:firstLine="567"/>
        <w:jc w:val="both"/>
      </w:pPr>
      <w:r w:rsidRPr="00A25862">
        <w:t>После истечения срока действия, первой, высшей квалификационной категории, педагогическим работникам сохраняются повышающие коэффициенты за квалификационную категорию в течение одного года в следующих случаях:</w:t>
      </w:r>
    </w:p>
    <w:p w:rsidR="00DD3F7B" w:rsidRPr="00A25862" w:rsidRDefault="00DD3F7B" w:rsidP="00F63ABD">
      <w:pPr>
        <w:pStyle w:val="a8"/>
        <w:numPr>
          <w:ilvl w:val="0"/>
          <w:numId w:val="1"/>
        </w:numPr>
        <w:spacing w:before="0" w:beforeAutospacing="0" w:after="0" w:afterAutospacing="0"/>
        <w:ind w:left="284" w:hanging="284"/>
        <w:jc w:val="both"/>
      </w:pPr>
      <w:r w:rsidRPr="00A25862">
        <w:t>в случае длительной нетрудоспособности;</w:t>
      </w:r>
    </w:p>
    <w:p w:rsidR="00DD3F7B" w:rsidRPr="00A25862" w:rsidRDefault="00DD3F7B" w:rsidP="00F63ABD">
      <w:pPr>
        <w:pStyle w:val="a8"/>
        <w:numPr>
          <w:ilvl w:val="0"/>
          <w:numId w:val="1"/>
        </w:numPr>
        <w:spacing w:before="0" w:beforeAutospacing="0" w:after="0" w:afterAutospacing="0"/>
        <w:ind w:left="284" w:hanging="284"/>
        <w:jc w:val="both"/>
      </w:pPr>
      <w:r w:rsidRPr="00A25862">
        <w:t>нахождения в отпуске по беременности и родам, отпуске по уходу за ребенком при выходе на работу;</w:t>
      </w:r>
    </w:p>
    <w:p w:rsidR="00DD3F7B" w:rsidRPr="00A25862" w:rsidRDefault="00DD3F7B" w:rsidP="00F63ABD">
      <w:pPr>
        <w:pStyle w:val="a8"/>
        <w:numPr>
          <w:ilvl w:val="0"/>
          <w:numId w:val="1"/>
        </w:numPr>
        <w:spacing w:before="0" w:beforeAutospacing="0" w:after="0" w:afterAutospacing="0"/>
        <w:ind w:left="284" w:hanging="284"/>
        <w:jc w:val="both"/>
      </w:pPr>
      <w:r w:rsidRPr="00A25862">
        <w:t>возобновления педагогической деятельности, прерванной в связи с уходом на пенсию по любым основаниям;</w:t>
      </w:r>
    </w:p>
    <w:p w:rsidR="00DD3F7B" w:rsidRPr="00A25862" w:rsidRDefault="00DD3F7B" w:rsidP="00F63ABD">
      <w:pPr>
        <w:pStyle w:val="a8"/>
        <w:numPr>
          <w:ilvl w:val="0"/>
          <w:numId w:val="1"/>
        </w:numPr>
        <w:spacing w:before="0" w:beforeAutospacing="0" w:after="0" w:afterAutospacing="0"/>
        <w:ind w:left="284" w:hanging="284"/>
        <w:jc w:val="both"/>
      </w:pPr>
      <w:r w:rsidRPr="00A25862">
        <w:t>окончания длительного отпуска в соответствии с Федеральным законом №273- ФЗ « Об образовании в Российской Федерации»</w:t>
      </w:r>
    </w:p>
    <w:p w:rsidR="00DD3F7B" w:rsidRPr="00A25862" w:rsidRDefault="00DD3F7B" w:rsidP="00F63ABD">
      <w:pPr>
        <w:pStyle w:val="a8"/>
        <w:numPr>
          <w:ilvl w:val="0"/>
          <w:numId w:val="1"/>
        </w:numPr>
        <w:spacing w:before="0" w:beforeAutospacing="0" w:after="0" w:afterAutospacing="0"/>
        <w:ind w:left="284" w:hanging="284"/>
        <w:jc w:val="both"/>
      </w:pPr>
      <w:r w:rsidRPr="00A25862">
        <w:t>если работник был призван в ряды Вооруженных сил России;</w:t>
      </w:r>
    </w:p>
    <w:p w:rsidR="00DD3F7B" w:rsidRPr="00A25862" w:rsidRDefault="00DD3F7B" w:rsidP="00F63ABD">
      <w:pPr>
        <w:pStyle w:val="a8"/>
        <w:numPr>
          <w:ilvl w:val="0"/>
          <w:numId w:val="1"/>
        </w:numPr>
        <w:spacing w:before="0" w:beforeAutospacing="0" w:after="0" w:afterAutospacing="0"/>
        <w:ind w:left="284" w:hanging="284"/>
        <w:jc w:val="both"/>
      </w:pPr>
      <w:r w:rsidRPr="00A25862">
        <w:t>в случае нарушения прав аттестующего педагогического работника;</w:t>
      </w:r>
    </w:p>
    <w:p w:rsidR="00DD3F7B" w:rsidRPr="00A25862" w:rsidRDefault="00DD3F7B" w:rsidP="00F63ABD">
      <w:pPr>
        <w:pStyle w:val="a8"/>
        <w:numPr>
          <w:ilvl w:val="0"/>
          <w:numId w:val="1"/>
        </w:numPr>
        <w:spacing w:before="0" w:beforeAutospacing="0" w:after="0" w:afterAutospacing="0"/>
        <w:ind w:left="284" w:hanging="284"/>
        <w:jc w:val="both"/>
      </w:pPr>
      <w:r w:rsidRPr="00A25862">
        <w:t xml:space="preserve">в случае увольнения в связи с сокращением численности или штата работников организации. </w:t>
      </w:r>
    </w:p>
    <w:p w:rsidR="00DD3F7B" w:rsidRPr="00A25862" w:rsidRDefault="00DD3F7B" w:rsidP="00F63ABD">
      <w:pPr>
        <w:pStyle w:val="a8"/>
        <w:spacing w:before="0" w:beforeAutospacing="0" w:after="0" w:afterAutospacing="0"/>
        <w:jc w:val="both"/>
      </w:pPr>
    </w:p>
    <w:p w:rsidR="00F63ABD" w:rsidRPr="00A25862" w:rsidRDefault="00F63ABD" w:rsidP="00F63ABD">
      <w:pPr>
        <w:pStyle w:val="a8"/>
        <w:spacing w:before="0" w:beforeAutospacing="0" w:after="0" w:afterAutospacing="0"/>
        <w:jc w:val="both"/>
      </w:pPr>
    </w:p>
    <w:p w:rsidR="00116BAD" w:rsidRPr="00A25862" w:rsidRDefault="00DD3F7B" w:rsidP="00F63ABD">
      <w:pPr>
        <w:pStyle w:val="2"/>
        <w:spacing w:before="0" w:beforeAutospacing="0" w:after="0" w:afterAutospacing="0"/>
        <w:jc w:val="both"/>
        <w:rPr>
          <w:sz w:val="24"/>
          <w:szCs w:val="24"/>
        </w:rPr>
      </w:pPr>
      <w:r w:rsidRPr="00A25862">
        <w:rPr>
          <w:sz w:val="24"/>
          <w:szCs w:val="24"/>
        </w:rPr>
        <w:t xml:space="preserve">                                            </w:t>
      </w:r>
    </w:p>
    <w:p w:rsidR="009B0E49" w:rsidRPr="00A25862" w:rsidRDefault="009B0E49" w:rsidP="00F63ABD">
      <w:pPr>
        <w:pStyle w:val="2"/>
        <w:spacing w:before="0" w:beforeAutospacing="0" w:after="0" w:afterAutospacing="0"/>
        <w:jc w:val="both"/>
        <w:rPr>
          <w:sz w:val="24"/>
          <w:szCs w:val="24"/>
        </w:rPr>
      </w:pPr>
    </w:p>
    <w:p w:rsidR="009B0E49" w:rsidRPr="00A25862" w:rsidRDefault="009B0E49" w:rsidP="00F63ABD">
      <w:pPr>
        <w:pStyle w:val="2"/>
        <w:spacing w:before="0" w:beforeAutospacing="0" w:after="0" w:afterAutospacing="0"/>
        <w:jc w:val="both"/>
        <w:rPr>
          <w:sz w:val="24"/>
          <w:szCs w:val="24"/>
        </w:rPr>
      </w:pPr>
    </w:p>
    <w:p w:rsidR="009B0E49" w:rsidRPr="00A25862" w:rsidRDefault="009B0E49" w:rsidP="00F63ABD">
      <w:pPr>
        <w:pStyle w:val="2"/>
        <w:spacing w:before="0" w:beforeAutospacing="0" w:after="0" w:afterAutospacing="0"/>
        <w:jc w:val="both"/>
        <w:rPr>
          <w:sz w:val="24"/>
          <w:szCs w:val="24"/>
        </w:rPr>
      </w:pPr>
    </w:p>
    <w:p w:rsidR="009B0E49" w:rsidRDefault="009B0E49" w:rsidP="00F63ABD">
      <w:pPr>
        <w:pStyle w:val="2"/>
        <w:spacing w:before="0" w:beforeAutospacing="0" w:after="0" w:afterAutospacing="0"/>
        <w:jc w:val="both"/>
        <w:rPr>
          <w:sz w:val="24"/>
          <w:szCs w:val="24"/>
        </w:rPr>
      </w:pPr>
    </w:p>
    <w:p w:rsidR="00392CF0" w:rsidRPr="00A25862" w:rsidRDefault="00392CF0" w:rsidP="00F63ABD">
      <w:pPr>
        <w:pStyle w:val="2"/>
        <w:spacing w:before="0" w:beforeAutospacing="0" w:after="0" w:afterAutospacing="0"/>
        <w:jc w:val="both"/>
        <w:rPr>
          <w:sz w:val="24"/>
          <w:szCs w:val="24"/>
        </w:rPr>
      </w:pPr>
    </w:p>
    <w:p w:rsidR="00392CF0" w:rsidRDefault="00392CF0" w:rsidP="00F63ABD">
      <w:pPr>
        <w:autoSpaceDE w:val="0"/>
        <w:autoSpaceDN w:val="0"/>
        <w:adjustRightInd w:val="0"/>
        <w:spacing w:after="0" w:line="240" w:lineRule="auto"/>
        <w:jc w:val="right"/>
        <w:rPr>
          <w:rFonts w:ascii="Times New Roman" w:hAnsi="Times New Roman" w:cs="Times New Roman"/>
          <w:sz w:val="24"/>
          <w:szCs w:val="24"/>
        </w:rPr>
      </w:pP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Приложение № </w:t>
      </w:r>
      <w:r w:rsidR="00A5153C" w:rsidRPr="00A25862">
        <w:rPr>
          <w:rFonts w:ascii="Times New Roman" w:hAnsi="Times New Roman" w:cs="Times New Roman"/>
          <w:sz w:val="24"/>
          <w:szCs w:val="24"/>
        </w:rPr>
        <w:t>7</w:t>
      </w:r>
    </w:p>
    <w:p w:rsidR="003E475F" w:rsidRPr="00A25862" w:rsidRDefault="003E475F" w:rsidP="00F63ABD">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 xml:space="preserve"> к Положению об оплате труда работников МАУДО ЦДО,</w:t>
      </w:r>
    </w:p>
    <w:p w:rsidR="003E475F" w:rsidRPr="00A25862" w:rsidRDefault="003E475F" w:rsidP="00F63ABD">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утвержденному приказом от </w:t>
      </w:r>
      <w:r w:rsidR="0019590B" w:rsidRPr="00A25862">
        <w:rPr>
          <w:rFonts w:ascii="Times New Roman" w:hAnsi="Times New Roman" w:cs="Times New Roman"/>
          <w:sz w:val="24"/>
          <w:szCs w:val="24"/>
        </w:rPr>
        <w:t xml:space="preserve">31 октября 2025г </w:t>
      </w:r>
      <w:r w:rsidRPr="00A25862">
        <w:rPr>
          <w:rFonts w:ascii="Times New Roman" w:hAnsi="Times New Roman" w:cs="Times New Roman"/>
          <w:sz w:val="24"/>
          <w:szCs w:val="24"/>
        </w:rPr>
        <w:t xml:space="preserve"> № ____</w:t>
      </w:r>
      <w:r w:rsidRPr="00A25862">
        <w:rPr>
          <w:rFonts w:ascii="Times New Roman" w:hAnsi="Times New Roman" w:cs="Times New Roman"/>
          <w:spacing w:val="-1"/>
          <w:sz w:val="24"/>
          <w:szCs w:val="24"/>
        </w:rPr>
        <w:t xml:space="preserve"> </w:t>
      </w:r>
    </w:p>
    <w:p w:rsidR="00DD3F7B" w:rsidRPr="00A25862" w:rsidRDefault="00DD3F7B" w:rsidP="00F63ABD">
      <w:pPr>
        <w:autoSpaceDE w:val="0"/>
        <w:autoSpaceDN w:val="0"/>
        <w:adjustRightInd w:val="0"/>
        <w:spacing w:after="0" w:line="240" w:lineRule="auto"/>
        <w:jc w:val="both"/>
        <w:rPr>
          <w:rFonts w:ascii="Times New Roman" w:hAnsi="Times New Roman" w:cs="Times New Roman"/>
          <w:b/>
          <w:bCs/>
          <w:sz w:val="24"/>
          <w:szCs w:val="24"/>
        </w:rPr>
      </w:pPr>
    </w:p>
    <w:p w:rsidR="0056139A" w:rsidRPr="00A25862" w:rsidRDefault="0056139A" w:rsidP="00F63ABD">
      <w:pPr>
        <w:pStyle w:val="Default"/>
        <w:jc w:val="center"/>
        <w:rPr>
          <w:b/>
          <w:bCs/>
          <w:color w:val="auto"/>
        </w:rPr>
      </w:pPr>
    </w:p>
    <w:p w:rsidR="0056139A" w:rsidRPr="00A25862" w:rsidRDefault="0056139A" w:rsidP="0056139A">
      <w:pPr>
        <w:pStyle w:val="Default"/>
        <w:jc w:val="center"/>
        <w:rPr>
          <w:b/>
          <w:bCs/>
          <w:color w:val="auto"/>
        </w:rPr>
      </w:pPr>
      <w:r w:rsidRPr="00A25862">
        <w:rPr>
          <w:b/>
          <w:bCs/>
          <w:color w:val="auto"/>
        </w:rPr>
        <w:t>Перечень, размеры и порядок определения выплат компенсационного характера</w:t>
      </w:r>
    </w:p>
    <w:p w:rsidR="0056139A" w:rsidRPr="00A25862" w:rsidRDefault="0056139A" w:rsidP="0056139A">
      <w:pPr>
        <w:pStyle w:val="Default"/>
        <w:jc w:val="center"/>
        <w:rPr>
          <w:b/>
          <w:bCs/>
          <w:color w:val="auto"/>
        </w:rPr>
      </w:pPr>
    </w:p>
    <w:tbl>
      <w:tblPr>
        <w:tblStyle w:val="a3"/>
        <w:tblW w:w="9584" w:type="dxa"/>
        <w:tblLayout w:type="fixed"/>
        <w:tblLook w:val="04A0"/>
      </w:tblPr>
      <w:tblGrid>
        <w:gridCol w:w="2407"/>
        <w:gridCol w:w="2728"/>
        <w:gridCol w:w="2583"/>
        <w:gridCol w:w="1866"/>
      </w:tblGrid>
      <w:tr w:rsidR="0056139A" w:rsidRPr="00A25862" w:rsidTr="0056139A">
        <w:trPr>
          <w:trHeight w:val="818"/>
        </w:trPr>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jc w:val="center"/>
              <w:rPr>
                <w:bCs/>
                <w:color w:val="auto"/>
              </w:rPr>
            </w:pPr>
            <w:r w:rsidRPr="00A25862">
              <w:t>Категория работников</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jc w:val="center"/>
              <w:rPr>
                <w:bCs/>
                <w:color w:val="auto"/>
              </w:rPr>
            </w:pPr>
            <w:r w:rsidRPr="00A25862">
              <w:rPr>
                <w:bCs/>
                <w:color w:val="auto"/>
              </w:rPr>
              <w:t>Перечень выплат компенсационного характера</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jc w:val="center"/>
              <w:rPr>
                <w:bCs/>
                <w:color w:val="auto"/>
              </w:rPr>
            </w:pPr>
            <w:r w:rsidRPr="00A25862">
              <w:rPr>
                <w:bCs/>
                <w:color w:val="auto"/>
              </w:rPr>
              <w:t>Порядок определения</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jc w:val="center"/>
              <w:rPr>
                <w:bCs/>
                <w:color w:val="auto"/>
              </w:rPr>
            </w:pPr>
            <w:r w:rsidRPr="00A25862">
              <w:rPr>
                <w:bCs/>
                <w:color w:val="auto"/>
              </w:rPr>
              <w:t>Размер выплат</w:t>
            </w:r>
          </w:p>
        </w:tc>
      </w:tr>
      <w:tr w:rsidR="0056139A" w:rsidRPr="00A25862" w:rsidTr="00C4346E">
        <w:trPr>
          <w:trHeight w:val="3821"/>
        </w:trPr>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rPr>
                <w:color w:val="auto"/>
              </w:rPr>
            </w:pPr>
            <w:r w:rsidRPr="00A25862">
              <w:t>Работники учреждения</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rPr>
                <w:bCs/>
                <w:color w:val="auto"/>
              </w:rPr>
            </w:pPr>
            <w:r w:rsidRPr="00A25862">
              <w:rPr>
                <w:color w:val="auto"/>
              </w:rPr>
              <w:t>Выплаты за работу в местностях с особыми климатическими условиями</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autoSpaceDE w:val="0"/>
              <w:autoSpaceDN w:val="0"/>
              <w:adjustRightInd w:val="0"/>
              <w:rPr>
                <w:rFonts w:ascii="Times New Roman" w:hAnsi="Times New Roman" w:cs="Times New Roman"/>
                <w:sz w:val="24"/>
                <w:szCs w:val="24"/>
              </w:rPr>
            </w:pPr>
            <w:r w:rsidRPr="00A25862">
              <w:rPr>
                <w:rFonts w:ascii="Times New Roman" w:hAnsi="Times New Roman" w:cs="Times New Roman"/>
                <w:sz w:val="24"/>
                <w:szCs w:val="24"/>
              </w:rPr>
              <w:t>Постановление Совета Министров СССР от 21.05.1987г.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39A" w:rsidRPr="00A25862" w:rsidRDefault="0056139A" w:rsidP="0056139A">
            <w:pPr>
              <w:pStyle w:val="Default"/>
              <w:rPr>
                <w:bCs/>
                <w:color w:val="auto"/>
              </w:rPr>
            </w:pPr>
            <w:r w:rsidRPr="00A25862">
              <w:rPr>
                <w:bCs/>
                <w:color w:val="auto"/>
              </w:rPr>
              <w:t>15% к сформированному окладу</w:t>
            </w:r>
          </w:p>
        </w:tc>
      </w:tr>
      <w:tr w:rsidR="0056139A" w:rsidRPr="00A25862" w:rsidTr="00C4346E">
        <w:trPr>
          <w:trHeight w:val="1183"/>
        </w:trPr>
        <w:tc>
          <w:tcPr>
            <w:tcW w:w="240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color w:val="auto"/>
              </w:rPr>
            </w:pPr>
            <w:r w:rsidRPr="00A25862">
              <w:t>Работники учреждения</w:t>
            </w:r>
          </w:p>
        </w:tc>
        <w:tc>
          <w:tcPr>
            <w:tcW w:w="27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bCs/>
                <w:color w:val="auto"/>
              </w:rPr>
            </w:pPr>
            <w:r w:rsidRPr="00A25862">
              <w:rPr>
                <w:color w:val="auto"/>
              </w:rPr>
              <w:t>За работу в выходные и праздничные дни</w:t>
            </w:r>
          </w:p>
        </w:tc>
        <w:tc>
          <w:tcPr>
            <w:tcW w:w="258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bCs/>
                <w:color w:val="auto"/>
              </w:rPr>
            </w:pPr>
            <w:r w:rsidRPr="00A25862">
              <w:rPr>
                <w:bCs/>
                <w:color w:val="auto"/>
              </w:rPr>
              <w:t>Табель учета рабочего времени, по приказу.</w:t>
            </w:r>
          </w:p>
        </w:tc>
        <w:tc>
          <w:tcPr>
            <w:tcW w:w="186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bCs/>
                <w:color w:val="auto"/>
              </w:rPr>
            </w:pPr>
            <w:r w:rsidRPr="00A25862">
              <w:rPr>
                <w:bCs/>
                <w:color w:val="auto"/>
              </w:rPr>
              <w:t>В соответствии со ст. 153 ТК РФ</w:t>
            </w:r>
          </w:p>
        </w:tc>
      </w:tr>
      <w:tr w:rsidR="0056139A" w:rsidRPr="00A25862" w:rsidTr="00C4346E">
        <w:tc>
          <w:tcPr>
            <w:tcW w:w="2407" w:type="dxa"/>
            <w:tcBorders>
              <w:top w:val="single" w:sz="4" w:space="0" w:color="auto"/>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pPr>
          </w:p>
        </w:tc>
        <w:tc>
          <w:tcPr>
            <w:tcW w:w="2728" w:type="dxa"/>
            <w:tcBorders>
              <w:top w:val="single" w:sz="4" w:space="0" w:color="auto"/>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color w:val="auto"/>
              </w:rPr>
            </w:pPr>
          </w:p>
        </w:tc>
        <w:tc>
          <w:tcPr>
            <w:tcW w:w="2583" w:type="dxa"/>
            <w:tcBorders>
              <w:top w:val="single" w:sz="4" w:space="0" w:color="auto"/>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bCs/>
                <w:color w:val="auto"/>
              </w:rPr>
            </w:pPr>
          </w:p>
        </w:tc>
        <w:tc>
          <w:tcPr>
            <w:tcW w:w="1866" w:type="dxa"/>
            <w:tcBorders>
              <w:top w:val="single" w:sz="4" w:space="0" w:color="auto"/>
              <w:left w:val="single" w:sz="4" w:space="0" w:color="000000" w:themeColor="text1"/>
              <w:bottom w:val="single" w:sz="4" w:space="0" w:color="auto"/>
              <w:right w:val="single" w:sz="4" w:space="0" w:color="000000" w:themeColor="text1"/>
            </w:tcBorders>
            <w:hideMark/>
          </w:tcPr>
          <w:p w:rsidR="0056139A" w:rsidRPr="00A25862" w:rsidRDefault="0056139A" w:rsidP="0056139A">
            <w:pPr>
              <w:pStyle w:val="Default"/>
              <w:rPr>
                <w:bCs/>
                <w:color w:val="auto"/>
              </w:rPr>
            </w:pPr>
          </w:p>
        </w:tc>
      </w:tr>
    </w:tbl>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19590B" w:rsidRPr="00A25862" w:rsidRDefault="0019590B"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pStyle w:val="Default"/>
        <w:rPr>
          <w:bCs/>
          <w:color w:val="auto"/>
        </w:rPr>
      </w:pPr>
    </w:p>
    <w:p w:rsidR="0056139A" w:rsidRPr="00A25862" w:rsidRDefault="0056139A" w:rsidP="0056139A">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Приложение № 8</w:t>
      </w:r>
    </w:p>
    <w:p w:rsidR="0019590B" w:rsidRPr="00A25862" w:rsidRDefault="0019590B" w:rsidP="0019590B">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к Положению об оплате труда работников МАУДО ЦДО,</w:t>
      </w:r>
    </w:p>
    <w:p w:rsidR="0019590B" w:rsidRPr="00A25862" w:rsidRDefault="0019590B" w:rsidP="0019590B">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утвержденному приказом от 31 октября 2025г  № ____</w:t>
      </w:r>
      <w:r w:rsidRPr="00A25862">
        <w:rPr>
          <w:rFonts w:ascii="Times New Roman" w:hAnsi="Times New Roman" w:cs="Times New Roman"/>
          <w:spacing w:val="-1"/>
          <w:sz w:val="24"/>
          <w:szCs w:val="24"/>
        </w:rPr>
        <w:t xml:space="preserve"> </w:t>
      </w:r>
    </w:p>
    <w:p w:rsidR="0056139A" w:rsidRPr="00A25862" w:rsidRDefault="0056139A" w:rsidP="0019590B">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 xml:space="preserve"> </w:t>
      </w:r>
    </w:p>
    <w:p w:rsidR="0019590B" w:rsidRPr="00A25862" w:rsidRDefault="0019590B" w:rsidP="0019590B">
      <w:pPr>
        <w:spacing w:after="0" w:line="240" w:lineRule="auto"/>
        <w:jc w:val="both"/>
        <w:rPr>
          <w:rFonts w:ascii="Times New Roman" w:eastAsia="Times New Roman" w:hAnsi="Times New Roman" w:cs="Times New Roman"/>
          <w:sz w:val="24"/>
          <w:szCs w:val="24"/>
        </w:rPr>
      </w:pPr>
    </w:p>
    <w:p w:rsidR="0019590B" w:rsidRPr="00A25862" w:rsidRDefault="0019590B" w:rsidP="0019590B">
      <w:pPr>
        <w:spacing w:after="0" w:line="240" w:lineRule="auto"/>
        <w:jc w:val="right"/>
        <w:rPr>
          <w:rFonts w:ascii="Times New Roman" w:eastAsia="Times New Roman" w:hAnsi="Times New Roman" w:cs="Times New Roman"/>
          <w:b/>
          <w:sz w:val="24"/>
          <w:szCs w:val="24"/>
        </w:rPr>
      </w:pPr>
      <w:r w:rsidRPr="00A25862">
        <w:rPr>
          <w:rFonts w:ascii="Times New Roman" w:eastAsia="Times New Roman" w:hAnsi="Times New Roman" w:cs="Times New Roman"/>
          <w:b/>
          <w:sz w:val="24"/>
          <w:szCs w:val="24"/>
        </w:rPr>
        <w:t>/Педагогические работники/</w:t>
      </w:r>
    </w:p>
    <w:tbl>
      <w:tblPr>
        <w:tblStyle w:val="a3"/>
        <w:tblW w:w="9781" w:type="dxa"/>
        <w:tblInd w:w="-34" w:type="dxa"/>
        <w:tblLook w:val="04A0"/>
      </w:tblPr>
      <w:tblGrid>
        <w:gridCol w:w="5387"/>
        <w:gridCol w:w="4394"/>
      </w:tblGrid>
      <w:tr w:rsidR="0019590B" w:rsidRPr="00A25862" w:rsidTr="00E20B28">
        <w:tc>
          <w:tcPr>
            <w:tcW w:w="5387"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Название доплаты</w:t>
            </w:r>
          </w:p>
        </w:tc>
        <w:tc>
          <w:tcPr>
            <w:tcW w:w="4394"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Основания для начисления доплаты</w:t>
            </w:r>
          </w:p>
        </w:tc>
      </w:tr>
      <w:tr w:rsidR="0019590B" w:rsidRPr="00A25862" w:rsidTr="00E20B28">
        <w:trPr>
          <w:trHeight w:val="2250"/>
        </w:trPr>
        <w:tc>
          <w:tcPr>
            <w:tcW w:w="5387"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За интенсивность и высокие результаты работы</w:t>
            </w:r>
          </w:p>
        </w:tc>
        <w:tc>
          <w:tcPr>
            <w:tcW w:w="4394"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 xml:space="preserve">Организация и проведение  муниципальных мероприятий </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Выплаты за ученую степень, почетное звание:</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«Народный учитель»</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«Заслуженный учитель»</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Кандидат наук</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Доктор наук</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За ведомственный нагрудный знак</w:t>
            </w:r>
          </w:p>
        </w:tc>
      </w:tr>
      <w:tr w:rsidR="0019590B" w:rsidRPr="00A25862" w:rsidTr="00E20B28">
        <w:tc>
          <w:tcPr>
            <w:tcW w:w="5387"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За выполнение сложных и ответственных работ</w:t>
            </w:r>
          </w:p>
        </w:tc>
        <w:tc>
          <w:tcPr>
            <w:tcW w:w="4394"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 xml:space="preserve">Ответственность за жизнь и безопасность детей. </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 xml:space="preserve">Работа, связанная с внедрением и использованием инновационных технологий в учебном процессе </w:t>
            </w:r>
          </w:p>
        </w:tc>
      </w:tr>
      <w:tr w:rsidR="0019590B" w:rsidRPr="00A25862" w:rsidTr="00E20B28">
        <w:trPr>
          <w:trHeight w:val="778"/>
        </w:trPr>
        <w:tc>
          <w:tcPr>
            <w:tcW w:w="5387" w:type="dxa"/>
          </w:tcPr>
          <w:p w:rsidR="0019590B" w:rsidRPr="00A25862" w:rsidRDefault="0019590B" w:rsidP="00E20B28">
            <w:pPr>
              <w:widowControl w:val="0"/>
              <w:autoSpaceDE w:val="0"/>
              <w:autoSpaceDN w:val="0"/>
              <w:adjustRightInd w:val="0"/>
              <w:ind w:left="34" w:hanging="34"/>
              <w:jc w:val="both"/>
              <w:rPr>
                <w:rFonts w:ascii="Times New Roman" w:hAnsi="Times New Roman" w:cs="Times New Roman"/>
                <w:bCs/>
                <w:sz w:val="24"/>
                <w:szCs w:val="24"/>
              </w:rPr>
            </w:pPr>
            <w:r w:rsidRPr="00A25862">
              <w:rPr>
                <w:rFonts w:ascii="Times New Roman" w:hAnsi="Times New Roman" w:cs="Times New Roman"/>
                <w:bCs/>
                <w:sz w:val="24"/>
                <w:szCs w:val="24"/>
              </w:rPr>
              <w:t>За стаж работы в учреждении</w:t>
            </w:r>
          </w:p>
        </w:tc>
        <w:tc>
          <w:tcPr>
            <w:tcW w:w="4394" w:type="dxa"/>
          </w:tcPr>
          <w:p w:rsidR="0019590B" w:rsidRPr="00A25862" w:rsidRDefault="0019590B" w:rsidP="00E20B2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A25862">
              <w:t>– 5% – при выслуге лет от 1 года до 3 лет;</w:t>
            </w:r>
            <w:r w:rsidRPr="00A25862">
              <w:br/>
              <w:t>– 10% – при выслуге лет от 3 до 5 лет;</w:t>
            </w:r>
            <w:r w:rsidRPr="00A25862">
              <w:br/>
              <w:t xml:space="preserve">– 15% – при выслуге лет свыше 5 лет. </w:t>
            </w:r>
          </w:p>
        </w:tc>
      </w:tr>
      <w:tr w:rsidR="00F77965" w:rsidRPr="00A25862" w:rsidTr="00E20B28">
        <w:trPr>
          <w:trHeight w:val="778"/>
        </w:trPr>
        <w:tc>
          <w:tcPr>
            <w:tcW w:w="5387" w:type="dxa"/>
          </w:tcPr>
          <w:p w:rsidR="00F77965" w:rsidRPr="00A25862" w:rsidRDefault="00F77965" w:rsidP="00F77965">
            <w:pPr>
              <w:widowControl w:val="0"/>
              <w:autoSpaceDE w:val="0"/>
              <w:autoSpaceDN w:val="0"/>
              <w:adjustRightInd w:val="0"/>
              <w:ind w:left="34" w:hanging="34"/>
              <w:jc w:val="both"/>
              <w:rPr>
                <w:rFonts w:ascii="Times New Roman" w:hAnsi="Times New Roman" w:cs="Times New Roman"/>
                <w:bCs/>
                <w:sz w:val="24"/>
                <w:szCs w:val="24"/>
              </w:rPr>
            </w:pPr>
            <w:r>
              <w:rPr>
                <w:rFonts w:hAnsi="Times New Roman" w:cs="Times New Roman"/>
                <w:color w:val="000000"/>
                <w:sz w:val="24"/>
                <w:szCs w:val="24"/>
              </w:rPr>
              <w:t>С</w:t>
            </w:r>
            <w:r w:rsidRPr="00F77965">
              <w:rPr>
                <w:rFonts w:hAnsi="Times New Roman" w:cs="Times New Roman"/>
                <w:color w:val="000000"/>
                <w:sz w:val="24"/>
                <w:szCs w:val="24"/>
              </w:rPr>
              <w:t>тимулирующие</w:t>
            </w:r>
            <w:r w:rsidRPr="00F77965">
              <w:rPr>
                <w:rFonts w:hAnsi="Times New Roman" w:cs="Times New Roman"/>
                <w:color w:val="000000"/>
                <w:sz w:val="24"/>
                <w:szCs w:val="24"/>
              </w:rPr>
              <w:t xml:space="preserve"> </w:t>
            </w:r>
            <w:r w:rsidRPr="00F77965">
              <w:rPr>
                <w:rFonts w:hAnsi="Times New Roman" w:cs="Times New Roman"/>
                <w:color w:val="000000"/>
                <w:sz w:val="24"/>
                <w:szCs w:val="24"/>
              </w:rPr>
              <w:t>надбавки</w:t>
            </w:r>
            <w:r w:rsidRPr="00F77965">
              <w:rPr>
                <w:rFonts w:hAnsi="Times New Roman" w:cs="Times New Roman"/>
                <w:color w:val="000000"/>
                <w:sz w:val="24"/>
                <w:szCs w:val="24"/>
              </w:rPr>
              <w:t xml:space="preserve"> </w:t>
            </w:r>
            <w:r w:rsidRPr="00F77965">
              <w:rPr>
                <w:rFonts w:hAnsi="Times New Roman" w:cs="Times New Roman"/>
                <w:color w:val="000000"/>
                <w:sz w:val="24"/>
                <w:szCs w:val="24"/>
              </w:rPr>
              <w:t>на</w:t>
            </w:r>
            <w:r w:rsidRPr="00F77965">
              <w:rPr>
                <w:rFonts w:hAnsi="Times New Roman" w:cs="Times New Roman"/>
                <w:color w:val="000000"/>
                <w:sz w:val="24"/>
                <w:szCs w:val="24"/>
              </w:rPr>
              <w:t xml:space="preserve"> </w:t>
            </w:r>
            <w:r w:rsidRPr="00F77965">
              <w:rPr>
                <w:rFonts w:hAnsi="Times New Roman" w:cs="Times New Roman"/>
                <w:color w:val="000000"/>
                <w:sz w:val="24"/>
                <w:szCs w:val="24"/>
              </w:rPr>
              <w:t>период</w:t>
            </w:r>
            <w:r w:rsidRPr="00F77965">
              <w:rPr>
                <w:rFonts w:hAnsi="Times New Roman" w:cs="Times New Roman"/>
                <w:color w:val="000000"/>
                <w:sz w:val="24"/>
                <w:szCs w:val="24"/>
              </w:rPr>
              <w:t xml:space="preserve"> </w:t>
            </w:r>
            <w:r w:rsidRPr="00F77965">
              <w:rPr>
                <w:rFonts w:hAnsi="Times New Roman" w:cs="Times New Roman"/>
                <w:color w:val="000000"/>
                <w:sz w:val="24"/>
                <w:szCs w:val="24"/>
              </w:rPr>
              <w:t>адаптации</w:t>
            </w:r>
            <w:r w:rsidRPr="00F77965">
              <w:rPr>
                <w:rFonts w:hAnsi="Times New Roman" w:cs="Times New Roman"/>
                <w:color w:val="000000"/>
                <w:sz w:val="24"/>
                <w:szCs w:val="24"/>
              </w:rPr>
              <w:t xml:space="preserve"> </w:t>
            </w:r>
            <w:r w:rsidRPr="00F77965">
              <w:rPr>
                <w:rFonts w:hAnsi="Times New Roman" w:cs="Times New Roman"/>
                <w:color w:val="000000"/>
                <w:sz w:val="24"/>
                <w:szCs w:val="24"/>
              </w:rPr>
              <w:t>к</w:t>
            </w:r>
            <w:r w:rsidRPr="00F77965">
              <w:rPr>
                <w:rFonts w:hAnsi="Times New Roman" w:cs="Times New Roman"/>
                <w:color w:val="000000"/>
                <w:sz w:val="24"/>
                <w:szCs w:val="24"/>
              </w:rPr>
              <w:t xml:space="preserve"> </w:t>
            </w:r>
            <w:r w:rsidRPr="00F77965">
              <w:rPr>
                <w:rFonts w:hAnsi="Times New Roman" w:cs="Times New Roman"/>
                <w:color w:val="000000"/>
                <w:sz w:val="24"/>
                <w:szCs w:val="24"/>
              </w:rPr>
              <w:t>профессиональной</w:t>
            </w:r>
            <w:r w:rsidRPr="00F77965">
              <w:rPr>
                <w:rFonts w:hAnsi="Times New Roman" w:cs="Times New Roman"/>
                <w:color w:val="000000"/>
                <w:sz w:val="24"/>
                <w:szCs w:val="24"/>
              </w:rPr>
              <w:t xml:space="preserve"> </w:t>
            </w:r>
            <w:r w:rsidRPr="00F77965">
              <w:rPr>
                <w:rFonts w:hAnsi="Times New Roman" w:cs="Times New Roman"/>
                <w:color w:val="000000"/>
                <w:sz w:val="24"/>
                <w:szCs w:val="24"/>
              </w:rPr>
              <w:t>деятельности</w:t>
            </w:r>
          </w:p>
        </w:tc>
        <w:tc>
          <w:tcPr>
            <w:tcW w:w="4394" w:type="dxa"/>
          </w:tcPr>
          <w:p w:rsidR="00F77965" w:rsidRDefault="00F77965" w:rsidP="00F77965">
            <w:pPr>
              <w:spacing w:before="100" w:beforeAutospacing="1" w:after="100" w:afterAutospacing="1"/>
              <w:ind w:right="180"/>
              <w:contextualSpacing/>
              <w:rPr>
                <w:rFonts w:hAnsi="Times New Roman" w:cs="Times New Roman"/>
                <w:color w:val="000000"/>
                <w:sz w:val="24"/>
                <w:szCs w:val="24"/>
              </w:rPr>
            </w:pPr>
            <w:r>
              <w:rPr>
                <w:rFonts w:hAnsi="Times New Roman" w:cs="Times New Roman"/>
                <w:color w:val="000000"/>
                <w:sz w:val="24"/>
                <w:szCs w:val="24"/>
              </w:rPr>
              <w:t xml:space="preserve">- </w:t>
            </w:r>
            <w:r w:rsidRPr="00B20C18">
              <w:rPr>
                <w:rFonts w:hAnsi="Times New Roman" w:cs="Times New Roman"/>
                <w:color w:val="000000"/>
                <w:sz w:val="24"/>
                <w:szCs w:val="24"/>
              </w:rPr>
              <w:t>молодым</w:t>
            </w:r>
            <w:r w:rsidRPr="00B20C18">
              <w:rPr>
                <w:rFonts w:hAnsi="Times New Roman" w:cs="Times New Roman"/>
                <w:color w:val="000000"/>
                <w:sz w:val="24"/>
                <w:szCs w:val="24"/>
              </w:rPr>
              <w:t xml:space="preserve"> </w:t>
            </w:r>
            <w:r w:rsidR="007A671A">
              <w:rPr>
                <w:rFonts w:hAnsi="Times New Roman" w:cs="Times New Roman"/>
                <w:color w:val="000000"/>
                <w:sz w:val="24"/>
                <w:szCs w:val="24"/>
              </w:rPr>
              <w:t>педагогическим</w:t>
            </w:r>
            <w:r w:rsidR="007A671A">
              <w:rPr>
                <w:rFonts w:hAnsi="Times New Roman" w:cs="Times New Roman"/>
                <w:color w:val="000000"/>
                <w:sz w:val="24"/>
                <w:szCs w:val="24"/>
              </w:rPr>
              <w:t xml:space="preserve"> </w:t>
            </w:r>
            <w:r w:rsidRPr="00B20C18">
              <w:rPr>
                <w:rFonts w:hAnsi="Times New Roman" w:cs="Times New Roman"/>
                <w:color w:val="000000"/>
                <w:sz w:val="24"/>
                <w:szCs w:val="24"/>
              </w:rPr>
              <w:t xml:space="preserve"> </w:t>
            </w:r>
            <w:r w:rsidR="007A671A">
              <w:rPr>
                <w:rFonts w:hAnsi="Times New Roman" w:cs="Times New Roman"/>
                <w:color w:val="000000"/>
                <w:sz w:val="24"/>
                <w:szCs w:val="24"/>
              </w:rPr>
              <w:t>сотрудникам</w:t>
            </w:r>
            <w:r w:rsidR="007A671A">
              <w:rPr>
                <w:rFonts w:hAnsi="Times New Roman" w:cs="Times New Roman"/>
                <w:color w:val="000000"/>
                <w:sz w:val="24"/>
                <w:szCs w:val="24"/>
              </w:rPr>
              <w:t xml:space="preserve"> </w:t>
            </w:r>
            <w:r w:rsidRPr="00B20C18">
              <w:rPr>
                <w:rFonts w:hAnsi="Times New Roman" w:cs="Times New Roman"/>
                <w:color w:val="000000"/>
                <w:sz w:val="24"/>
                <w:szCs w:val="24"/>
              </w:rPr>
              <w:t xml:space="preserve"> </w:t>
            </w:r>
            <w:r w:rsidRPr="00B20C18">
              <w:rPr>
                <w:rFonts w:hAnsi="Times New Roman" w:cs="Times New Roman"/>
                <w:color w:val="000000"/>
                <w:sz w:val="24"/>
                <w:szCs w:val="24"/>
              </w:rPr>
              <w:t>в</w:t>
            </w:r>
            <w:r w:rsidRPr="00B20C18">
              <w:rPr>
                <w:rFonts w:hAnsi="Times New Roman" w:cs="Times New Roman"/>
                <w:color w:val="000000"/>
                <w:sz w:val="24"/>
                <w:szCs w:val="24"/>
              </w:rPr>
              <w:t xml:space="preserve"> </w:t>
            </w:r>
            <w:r w:rsidRPr="00B20C18">
              <w:rPr>
                <w:rFonts w:hAnsi="Times New Roman" w:cs="Times New Roman"/>
                <w:color w:val="000000"/>
                <w:sz w:val="24"/>
                <w:szCs w:val="24"/>
              </w:rPr>
              <w:t>течение</w:t>
            </w:r>
            <w:r w:rsidRPr="00B20C18">
              <w:rPr>
                <w:rFonts w:hAnsi="Times New Roman" w:cs="Times New Roman"/>
                <w:color w:val="000000"/>
                <w:sz w:val="24"/>
                <w:szCs w:val="24"/>
              </w:rPr>
              <w:t xml:space="preserve"> 3</w:t>
            </w:r>
            <w:r w:rsidR="00392CF0">
              <w:rPr>
                <w:rFonts w:hAnsi="Times New Roman" w:cs="Times New Roman"/>
                <w:color w:val="000000"/>
                <w:sz w:val="24"/>
                <w:szCs w:val="24"/>
              </w:rPr>
              <w:t>-</w:t>
            </w:r>
            <w:r w:rsidR="00392CF0">
              <w:rPr>
                <w:rFonts w:hAnsi="Times New Roman" w:cs="Times New Roman"/>
                <w:color w:val="000000"/>
                <w:sz w:val="24"/>
                <w:szCs w:val="24"/>
              </w:rPr>
              <w:t>х</w:t>
            </w:r>
            <w:r w:rsidRPr="00B20C18">
              <w:rPr>
                <w:rFonts w:hAnsi="Times New Roman" w:cs="Times New Roman"/>
                <w:color w:val="000000"/>
                <w:sz w:val="24"/>
                <w:szCs w:val="24"/>
              </w:rPr>
              <w:t xml:space="preserve"> </w:t>
            </w:r>
            <w:r w:rsidRPr="00B20C18">
              <w:rPr>
                <w:rFonts w:hAnsi="Times New Roman" w:cs="Times New Roman"/>
                <w:color w:val="000000"/>
                <w:sz w:val="24"/>
                <w:szCs w:val="24"/>
              </w:rPr>
              <w:t>лет</w:t>
            </w:r>
            <w:r w:rsidRPr="00B20C18">
              <w:rPr>
                <w:rFonts w:hAnsi="Times New Roman" w:cs="Times New Roman"/>
                <w:color w:val="000000"/>
                <w:sz w:val="24"/>
                <w:szCs w:val="24"/>
              </w:rPr>
              <w:t xml:space="preserve"> </w:t>
            </w:r>
            <w:r w:rsidRPr="00B20C18">
              <w:rPr>
                <w:rFonts w:hAnsi="Times New Roman" w:cs="Times New Roman"/>
                <w:color w:val="000000"/>
                <w:sz w:val="24"/>
                <w:szCs w:val="24"/>
              </w:rPr>
              <w:t>после</w:t>
            </w:r>
            <w:r w:rsidRPr="00B20C18">
              <w:rPr>
                <w:rFonts w:hAnsi="Times New Roman" w:cs="Times New Roman"/>
                <w:color w:val="000000"/>
                <w:sz w:val="24"/>
                <w:szCs w:val="24"/>
              </w:rPr>
              <w:t xml:space="preserve"> </w:t>
            </w:r>
            <w:r w:rsidRPr="00B20C18">
              <w:rPr>
                <w:rFonts w:hAnsi="Times New Roman" w:cs="Times New Roman"/>
                <w:color w:val="000000"/>
                <w:sz w:val="24"/>
                <w:szCs w:val="24"/>
              </w:rPr>
              <w:t>получения</w:t>
            </w:r>
            <w:r w:rsidRPr="00B20C18">
              <w:rPr>
                <w:rFonts w:hAnsi="Times New Roman" w:cs="Times New Roman"/>
                <w:color w:val="000000"/>
                <w:sz w:val="24"/>
                <w:szCs w:val="24"/>
              </w:rPr>
              <w:t xml:space="preserve"> </w:t>
            </w:r>
            <w:r w:rsidRPr="00B20C18">
              <w:rPr>
                <w:rFonts w:hAnsi="Times New Roman" w:cs="Times New Roman"/>
                <w:color w:val="000000"/>
                <w:sz w:val="24"/>
                <w:szCs w:val="24"/>
              </w:rPr>
              <w:t>профессионального</w:t>
            </w:r>
            <w:r w:rsidRPr="00B20C18">
              <w:rPr>
                <w:rFonts w:hAnsi="Times New Roman" w:cs="Times New Roman"/>
                <w:color w:val="000000"/>
                <w:sz w:val="24"/>
                <w:szCs w:val="24"/>
              </w:rPr>
              <w:t xml:space="preserve"> </w:t>
            </w:r>
            <w:r w:rsidRPr="00B20C18">
              <w:rPr>
                <w:rFonts w:hAnsi="Times New Roman" w:cs="Times New Roman"/>
                <w:color w:val="000000"/>
                <w:sz w:val="24"/>
                <w:szCs w:val="24"/>
              </w:rPr>
              <w:t>образования</w:t>
            </w:r>
            <w:r w:rsidRPr="00B20C18">
              <w:rPr>
                <w:rFonts w:hAnsi="Times New Roman" w:cs="Times New Roman"/>
                <w:color w:val="000000"/>
                <w:sz w:val="24"/>
                <w:szCs w:val="24"/>
              </w:rPr>
              <w:t>:</w:t>
            </w:r>
            <w:r>
              <w:rPr>
                <w:rFonts w:hAnsi="Times New Roman" w:cs="Times New Roman"/>
                <w:color w:val="000000"/>
                <w:sz w:val="24"/>
                <w:szCs w:val="24"/>
              </w:rPr>
              <w:t> </w:t>
            </w:r>
          </w:p>
          <w:p w:rsidR="00F77965" w:rsidRDefault="00F77965" w:rsidP="00F77965">
            <w:pPr>
              <w:spacing w:before="100" w:beforeAutospacing="1" w:after="100" w:afterAutospacing="1"/>
              <w:ind w:right="180"/>
              <w:contextualSpacing/>
              <w:rPr>
                <w:rFonts w:hAnsi="Times New Roman" w:cs="Times New Roman"/>
                <w:color w:val="000000"/>
                <w:sz w:val="24"/>
                <w:szCs w:val="24"/>
              </w:rPr>
            </w:pPr>
            <w:r>
              <w:rPr>
                <w:rFonts w:hAnsi="Times New Roman" w:cs="Times New Roman"/>
                <w:color w:val="000000"/>
                <w:sz w:val="24"/>
                <w:szCs w:val="24"/>
              </w:rPr>
              <w:t>-</w:t>
            </w:r>
            <w:r w:rsidRPr="00B20C18">
              <w:rPr>
                <w:rFonts w:hAnsi="Times New Roman" w:cs="Times New Roman"/>
                <w:color w:val="000000"/>
                <w:sz w:val="24"/>
                <w:szCs w:val="24"/>
              </w:rPr>
              <w:t xml:space="preserve"> 15% </w:t>
            </w:r>
            <w:r w:rsidRPr="00B20C18">
              <w:rPr>
                <w:rFonts w:hAnsi="Times New Roman" w:cs="Times New Roman"/>
                <w:color w:val="000000"/>
                <w:sz w:val="24"/>
                <w:szCs w:val="24"/>
              </w:rPr>
              <w:t>оклада</w:t>
            </w:r>
          </w:p>
          <w:p w:rsidR="00F77965" w:rsidRPr="00A25862" w:rsidRDefault="00F77965" w:rsidP="00F77965">
            <w:pPr>
              <w:spacing w:before="100" w:beforeAutospacing="1" w:after="100" w:afterAutospacing="1"/>
              <w:ind w:right="180"/>
              <w:contextualSpacing/>
            </w:pPr>
            <w:r>
              <w:rPr>
                <w:rFonts w:hAnsi="Times New Roman" w:cs="Times New Roman"/>
                <w:color w:val="000000"/>
                <w:sz w:val="24"/>
                <w:szCs w:val="24"/>
              </w:rPr>
              <w:t>-</w:t>
            </w:r>
            <w:r w:rsidRPr="00B20C18">
              <w:rPr>
                <w:rFonts w:hAnsi="Times New Roman" w:cs="Times New Roman"/>
                <w:color w:val="000000"/>
                <w:sz w:val="24"/>
                <w:szCs w:val="24"/>
              </w:rPr>
              <w:t xml:space="preserve"> </w:t>
            </w:r>
            <w:r>
              <w:rPr>
                <w:rFonts w:hAnsi="Times New Roman" w:cs="Times New Roman"/>
                <w:color w:val="000000"/>
                <w:sz w:val="24"/>
                <w:szCs w:val="24"/>
              </w:rPr>
              <w:t xml:space="preserve">25% </w:t>
            </w:r>
            <w:r>
              <w:rPr>
                <w:rFonts w:hAnsi="Times New Roman" w:cs="Times New Roman"/>
                <w:color w:val="000000"/>
                <w:sz w:val="24"/>
                <w:szCs w:val="24"/>
              </w:rPr>
              <w:t>оклада</w:t>
            </w:r>
            <w:r>
              <w:rPr>
                <w:rFonts w:hAnsi="Times New Roman" w:cs="Times New Roman"/>
                <w:color w:val="000000"/>
                <w:sz w:val="24"/>
                <w:szCs w:val="24"/>
              </w:rPr>
              <w:t xml:space="preserve"> </w:t>
            </w:r>
            <w:r w:rsidRPr="00B20C18">
              <w:rPr>
                <w:rFonts w:hAnsi="Times New Roman" w:cs="Times New Roman"/>
                <w:color w:val="000000"/>
                <w:sz w:val="24"/>
                <w:szCs w:val="24"/>
              </w:rPr>
              <w:t>имеющим</w:t>
            </w:r>
            <w:r w:rsidRPr="00B20C18">
              <w:rPr>
                <w:rFonts w:hAnsi="Times New Roman" w:cs="Times New Roman"/>
                <w:color w:val="000000"/>
                <w:sz w:val="24"/>
                <w:szCs w:val="24"/>
              </w:rPr>
              <w:t xml:space="preserve"> </w:t>
            </w:r>
            <w:r w:rsidRPr="00B20C18">
              <w:rPr>
                <w:rFonts w:hAnsi="Times New Roman" w:cs="Times New Roman"/>
                <w:color w:val="000000"/>
                <w:sz w:val="24"/>
                <w:szCs w:val="24"/>
              </w:rPr>
              <w:t>диплом</w:t>
            </w:r>
            <w:r w:rsidRPr="00B20C18">
              <w:rPr>
                <w:rFonts w:hAnsi="Times New Roman" w:cs="Times New Roman"/>
                <w:color w:val="000000"/>
                <w:sz w:val="24"/>
                <w:szCs w:val="24"/>
              </w:rPr>
              <w:t xml:space="preserve"> </w:t>
            </w:r>
            <w:r w:rsidRPr="00B20C18">
              <w:rPr>
                <w:rFonts w:hAnsi="Times New Roman" w:cs="Times New Roman"/>
                <w:color w:val="000000"/>
                <w:sz w:val="24"/>
                <w:szCs w:val="24"/>
              </w:rPr>
              <w:t>с</w:t>
            </w:r>
            <w:r w:rsidRPr="00B20C18">
              <w:rPr>
                <w:rFonts w:hAnsi="Times New Roman" w:cs="Times New Roman"/>
                <w:color w:val="000000"/>
                <w:sz w:val="24"/>
                <w:szCs w:val="24"/>
              </w:rPr>
              <w:t xml:space="preserve"> </w:t>
            </w:r>
            <w:r w:rsidRPr="00B20C18">
              <w:rPr>
                <w:rFonts w:hAnsi="Times New Roman" w:cs="Times New Roman"/>
                <w:color w:val="000000"/>
                <w:sz w:val="24"/>
                <w:szCs w:val="24"/>
              </w:rPr>
              <w:t>отличием</w:t>
            </w:r>
            <w:r w:rsidRPr="00B20C18">
              <w:rPr>
                <w:rFonts w:hAnsi="Times New Roman" w:cs="Times New Roman"/>
                <w:color w:val="000000"/>
                <w:sz w:val="24"/>
                <w:szCs w:val="24"/>
              </w:rPr>
              <w:t>.</w:t>
            </w:r>
          </w:p>
        </w:tc>
      </w:tr>
      <w:tr w:rsidR="00590ED6" w:rsidRPr="00A25862" w:rsidTr="00E20B28">
        <w:trPr>
          <w:trHeight w:val="778"/>
        </w:trPr>
        <w:tc>
          <w:tcPr>
            <w:tcW w:w="5387" w:type="dxa"/>
          </w:tcPr>
          <w:p w:rsidR="00590ED6" w:rsidRPr="00A25862" w:rsidRDefault="00590ED6" w:rsidP="00E20B28">
            <w:pPr>
              <w:widowControl w:val="0"/>
              <w:autoSpaceDE w:val="0"/>
              <w:autoSpaceDN w:val="0"/>
              <w:adjustRightInd w:val="0"/>
              <w:ind w:left="34" w:hanging="34"/>
              <w:jc w:val="both"/>
              <w:rPr>
                <w:rFonts w:ascii="Times New Roman" w:hAnsi="Times New Roman" w:cs="Times New Roman"/>
                <w:bCs/>
                <w:sz w:val="24"/>
                <w:szCs w:val="24"/>
              </w:rPr>
            </w:pPr>
            <w:r>
              <w:rPr>
                <w:rFonts w:ascii="Times New Roman" w:hAnsi="Times New Roman" w:cs="Times New Roman"/>
                <w:bCs/>
                <w:sz w:val="24"/>
                <w:szCs w:val="24"/>
              </w:rPr>
              <w:t>Персональный повышающий коэффициент</w:t>
            </w:r>
          </w:p>
        </w:tc>
        <w:tc>
          <w:tcPr>
            <w:tcW w:w="4394" w:type="dxa"/>
          </w:tcPr>
          <w:p w:rsidR="00590ED6" w:rsidRPr="00A25862" w:rsidRDefault="00590ED6" w:rsidP="00E20B2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tc>
      </w:tr>
      <w:tr w:rsidR="0019590B" w:rsidRPr="00A25862" w:rsidTr="00E20B28">
        <w:trPr>
          <w:trHeight w:val="778"/>
        </w:trPr>
        <w:tc>
          <w:tcPr>
            <w:tcW w:w="5387" w:type="dxa"/>
          </w:tcPr>
          <w:p w:rsidR="0019590B" w:rsidRPr="00A25862" w:rsidRDefault="0019590B" w:rsidP="00E20B28">
            <w:pPr>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sz w:val="24"/>
                <w:szCs w:val="24"/>
              </w:rPr>
              <w:t xml:space="preserve">Премиальные выплаты по итогам работы </w:t>
            </w:r>
          </w:p>
        </w:tc>
        <w:tc>
          <w:tcPr>
            <w:tcW w:w="4394" w:type="dxa"/>
          </w:tcPr>
          <w:p w:rsidR="0019590B" w:rsidRPr="00A25862" w:rsidRDefault="0019590B" w:rsidP="00E20B2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tc>
      </w:tr>
    </w:tbl>
    <w:p w:rsidR="0019590B" w:rsidRPr="00A25862" w:rsidRDefault="0019590B" w:rsidP="0019590B">
      <w:pPr>
        <w:spacing w:after="0" w:line="240" w:lineRule="auto"/>
        <w:jc w:val="right"/>
        <w:rPr>
          <w:rFonts w:ascii="Times New Roman" w:eastAsia="Times New Roman" w:hAnsi="Times New Roman" w:cs="Times New Roman"/>
          <w:b/>
          <w:sz w:val="24"/>
          <w:szCs w:val="24"/>
        </w:rPr>
      </w:pPr>
    </w:p>
    <w:p w:rsidR="0019590B" w:rsidRPr="00A25862" w:rsidRDefault="0019590B" w:rsidP="0019590B">
      <w:pPr>
        <w:spacing w:after="0" w:line="240" w:lineRule="auto"/>
        <w:jc w:val="right"/>
        <w:rPr>
          <w:rFonts w:ascii="Times New Roman" w:eastAsia="Times New Roman" w:hAnsi="Times New Roman" w:cs="Times New Roman"/>
          <w:b/>
          <w:sz w:val="24"/>
          <w:szCs w:val="24"/>
        </w:rPr>
      </w:pPr>
      <w:r w:rsidRPr="00A25862">
        <w:rPr>
          <w:rFonts w:ascii="Times New Roman" w:eastAsia="Times New Roman" w:hAnsi="Times New Roman" w:cs="Times New Roman"/>
          <w:b/>
          <w:sz w:val="24"/>
          <w:szCs w:val="24"/>
        </w:rPr>
        <w:t>/Заместители руководителя  и главный бухгалтер/</w:t>
      </w:r>
    </w:p>
    <w:tbl>
      <w:tblPr>
        <w:tblStyle w:val="a3"/>
        <w:tblW w:w="0" w:type="auto"/>
        <w:tblLook w:val="04A0"/>
      </w:tblPr>
      <w:tblGrid>
        <w:gridCol w:w="2376"/>
        <w:gridCol w:w="7088"/>
      </w:tblGrid>
      <w:tr w:rsidR="0019590B" w:rsidRPr="00A25862" w:rsidTr="00E20B28">
        <w:tc>
          <w:tcPr>
            <w:tcW w:w="2376"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Название доплаты</w:t>
            </w:r>
          </w:p>
        </w:tc>
        <w:tc>
          <w:tcPr>
            <w:tcW w:w="7088"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Основания для начисления доплаты</w:t>
            </w:r>
          </w:p>
        </w:tc>
      </w:tr>
      <w:tr w:rsidR="0019590B" w:rsidRPr="00A25862" w:rsidTr="00E20B28">
        <w:trPr>
          <w:trHeight w:val="2250"/>
        </w:trPr>
        <w:tc>
          <w:tcPr>
            <w:tcW w:w="2376"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t>За интенсивность и высокие результаты работы</w:t>
            </w:r>
          </w:p>
        </w:tc>
        <w:tc>
          <w:tcPr>
            <w:tcW w:w="7088" w:type="dxa"/>
          </w:tcPr>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sz w:val="24"/>
                <w:szCs w:val="24"/>
              </w:rPr>
              <w:t>выполнение плановых показателей;</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sz w:val="24"/>
                <w:szCs w:val="24"/>
              </w:rPr>
              <w:t>своевременное и качественное исполнение указаний и распоряжений руководителя, приказов учреждения и других распорядительных документов( составление плана работы Центра);</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bCs/>
                <w:sz w:val="24"/>
                <w:szCs w:val="24"/>
              </w:rPr>
              <w:t xml:space="preserve">работа, выходящая за рамки должностной инструкции (работа с учредительными документами, составление внутренних локальных документов, положений, приказов)  </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sz w:val="24"/>
                <w:szCs w:val="24"/>
              </w:rPr>
              <w:t xml:space="preserve">надбавка за особые условия труда (главный бухгалтер) </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sz w:val="24"/>
                <w:szCs w:val="24"/>
              </w:rPr>
              <w:t xml:space="preserve">применение в работе достижений и передовых </w:t>
            </w:r>
            <w:r w:rsidRPr="00A25862">
              <w:rPr>
                <w:rFonts w:ascii="Times New Roman" w:hAnsi="Times New Roman" w:cs="Times New Roman"/>
                <w:sz w:val="24"/>
                <w:szCs w:val="24"/>
              </w:rPr>
              <w:lastRenderedPageBreak/>
              <w:t xml:space="preserve">информационных технологий инновационной деятельности </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sz w:val="24"/>
                <w:szCs w:val="24"/>
              </w:rPr>
              <w:t>надбавка за сложность и информационную ёмкость работы, связанную с постоянным обновлением содержания, наличием большого количества источников (главный бухгалтер)</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bCs/>
                <w:sz w:val="24"/>
                <w:szCs w:val="24"/>
              </w:rPr>
              <w:t>организация и проведение  муниципальных мероприятий (согласно плана Управления образования)</w:t>
            </w:r>
          </w:p>
          <w:p w:rsidR="0019590B" w:rsidRPr="00A25862" w:rsidRDefault="0019590B" w:rsidP="0019590B">
            <w:pPr>
              <w:pStyle w:val="a4"/>
              <w:numPr>
                <w:ilvl w:val="0"/>
                <w:numId w:val="28"/>
              </w:numPr>
              <w:ind w:left="318" w:hanging="318"/>
              <w:jc w:val="both"/>
              <w:rPr>
                <w:rFonts w:ascii="Times New Roman" w:hAnsi="Times New Roman" w:cs="Times New Roman"/>
                <w:sz w:val="24"/>
                <w:szCs w:val="24"/>
              </w:rPr>
            </w:pPr>
            <w:r w:rsidRPr="00A25862">
              <w:rPr>
                <w:rFonts w:ascii="Times New Roman" w:hAnsi="Times New Roman" w:cs="Times New Roman"/>
                <w:bCs/>
                <w:sz w:val="24"/>
                <w:szCs w:val="24"/>
              </w:rPr>
              <w:t>выплаты за стаж непрерывной работы</w:t>
            </w:r>
          </w:p>
        </w:tc>
      </w:tr>
      <w:tr w:rsidR="0019590B" w:rsidRPr="00A25862" w:rsidTr="00E20B28">
        <w:tc>
          <w:tcPr>
            <w:tcW w:w="2376"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lastRenderedPageBreak/>
              <w:t>За качество выполняемых работ</w:t>
            </w:r>
          </w:p>
        </w:tc>
        <w:tc>
          <w:tcPr>
            <w:tcW w:w="7088" w:type="dxa"/>
          </w:tcPr>
          <w:p w:rsidR="0019590B" w:rsidRPr="00A25862" w:rsidRDefault="0019590B" w:rsidP="0019590B">
            <w:pPr>
              <w:pStyle w:val="a4"/>
              <w:numPr>
                <w:ilvl w:val="0"/>
                <w:numId w:val="29"/>
              </w:numPr>
              <w:ind w:left="318" w:hanging="284"/>
              <w:jc w:val="both"/>
              <w:rPr>
                <w:rFonts w:ascii="Times New Roman" w:hAnsi="Times New Roman" w:cs="Times New Roman"/>
                <w:sz w:val="24"/>
                <w:szCs w:val="24"/>
              </w:rPr>
            </w:pPr>
            <w:r w:rsidRPr="00A25862">
              <w:rPr>
                <w:rFonts w:ascii="Times New Roman" w:hAnsi="Times New Roman" w:cs="Times New Roman"/>
                <w:sz w:val="24"/>
                <w:szCs w:val="24"/>
              </w:rPr>
              <w:t xml:space="preserve">доплата  за содействие в обеспечении платных услуг и иной приносящей доход деятельности; </w:t>
            </w:r>
          </w:p>
          <w:p w:rsidR="0019590B" w:rsidRPr="00A25862" w:rsidRDefault="0019590B" w:rsidP="0019590B">
            <w:pPr>
              <w:pStyle w:val="a4"/>
              <w:numPr>
                <w:ilvl w:val="0"/>
                <w:numId w:val="29"/>
              </w:numPr>
              <w:ind w:left="318" w:hanging="284"/>
              <w:jc w:val="both"/>
              <w:rPr>
                <w:rFonts w:ascii="Times New Roman" w:hAnsi="Times New Roman" w:cs="Times New Roman"/>
                <w:sz w:val="24"/>
                <w:szCs w:val="24"/>
              </w:rPr>
            </w:pPr>
            <w:r w:rsidRPr="00A25862">
              <w:rPr>
                <w:rFonts w:ascii="Times New Roman" w:hAnsi="Times New Roman" w:cs="Times New Roman"/>
                <w:sz w:val="24"/>
                <w:szCs w:val="24"/>
              </w:rPr>
              <w:t xml:space="preserve">за оперативное выполнение особо важных заданий руководства учреждения; </w:t>
            </w:r>
          </w:p>
          <w:p w:rsidR="0019590B" w:rsidRPr="00A25862" w:rsidRDefault="0019590B" w:rsidP="0019590B">
            <w:pPr>
              <w:pStyle w:val="a4"/>
              <w:numPr>
                <w:ilvl w:val="0"/>
                <w:numId w:val="29"/>
              </w:numPr>
              <w:ind w:left="318" w:hanging="284"/>
              <w:jc w:val="both"/>
              <w:rPr>
                <w:rFonts w:ascii="Times New Roman" w:hAnsi="Times New Roman" w:cs="Times New Roman"/>
                <w:sz w:val="24"/>
                <w:szCs w:val="24"/>
              </w:rPr>
            </w:pPr>
            <w:r w:rsidRPr="00A25862">
              <w:rPr>
                <w:rFonts w:ascii="Times New Roman" w:hAnsi="Times New Roman" w:cs="Times New Roman"/>
                <w:sz w:val="24"/>
                <w:szCs w:val="24"/>
              </w:rPr>
              <w:t xml:space="preserve">персональная выплата в зависимости от степени самостоятельности и ответственности  при выполнении поставленных задач, сложности и важности выполняемой работы; </w:t>
            </w:r>
          </w:p>
          <w:p w:rsidR="0019590B" w:rsidRPr="00A25862" w:rsidRDefault="0019590B" w:rsidP="0019590B">
            <w:pPr>
              <w:pStyle w:val="a4"/>
              <w:numPr>
                <w:ilvl w:val="0"/>
                <w:numId w:val="29"/>
              </w:numPr>
              <w:ind w:left="318" w:hanging="284"/>
              <w:jc w:val="both"/>
              <w:rPr>
                <w:rFonts w:ascii="Times New Roman" w:hAnsi="Times New Roman" w:cs="Times New Roman"/>
                <w:sz w:val="24"/>
                <w:szCs w:val="24"/>
              </w:rPr>
            </w:pPr>
            <w:r w:rsidRPr="00A25862">
              <w:rPr>
                <w:rFonts w:ascii="Times New Roman" w:hAnsi="Times New Roman" w:cs="Times New Roman"/>
                <w:sz w:val="24"/>
                <w:szCs w:val="24"/>
              </w:rPr>
              <w:t xml:space="preserve">иные виды выплат, которые можно использовать в качестве стимулирования за выполняемую работу. </w:t>
            </w:r>
          </w:p>
          <w:p w:rsidR="0019590B" w:rsidRPr="00A25862" w:rsidRDefault="0019590B" w:rsidP="0019590B">
            <w:pPr>
              <w:pStyle w:val="a4"/>
              <w:numPr>
                <w:ilvl w:val="0"/>
                <w:numId w:val="29"/>
              </w:numPr>
              <w:ind w:left="318" w:hanging="284"/>
              <w:jc w:val="both"/>
              <w:rPr>
                <w:rFonts w:ascii="Times New Roman" w:hAnsi="Times New Roman" w:cs="Times New Roman"/>
                <w:sz w:val="24"/>
                <w:szCs w:val="24"/>
              </w:rPr>
            </w:pPr>
            <w:r w:rsidRPr="00A25862">
              <w:rPr>
                <w:rFonts w:ascii="Times New Roman" w:hAnsi="Times New Roman" w:cs="Times New Roman"/>
                <w:sz w:val="24"/>
                <w:szCs w:val="24"/>
              </w:rPr>
              <w:t>отсутствие замечаний по выполнению должностных обязанностей;</w:t>
            </w:r>
          </w:p>
          <w:p w:rsidR="0019590B" w:rsidRPr="00A25862" w:rsidRDefault="0019590B" w:rsidP="0019590B">
            <w:pPr>
              <w:pStyle w:val="a4"/>
              <w:numPr>
                <w:ilvl w:val="0"/>
                <w:numId w:val="29"/>
              </w:numPr>
              <w:ind w:left="318" w:hanging="284"/>
              <w:jc w:val="both"/>
              <w:rPr>
                <w:rFonts w:ascii="Times New Roman" w:hAnsi="Times New Roman" w:cs="Times New Roman"/>
                <w:bCs/>
                <w:sz w:val="24"/>
                <w:szCs w:val="24"/>
              </w:rPr>
            </w:pPr>
            <w:r w:rsidRPr="00A25862">
              <w:rPr>
                <w:rFonts w:ascii="Times New Roman" w:hAnsi="Times New Roman" w:cs="Times New Roman"/>
                <w:sz w:val="24"/>
                <w:szCs w:val="24"/>
              </w:rPr>
              <w:t>награждение грамотой, благодарственным письмом за общественную работу</w:t>
            </w:r>
          </w:p>
        </w:tc>
      </w:tr>
      <w:tr w:rsidR="0019590B" w:rsidRPr="00A25862" w:rsidTr="00E20B28">
        <w:tc>
          <w:tcPr>
            <w:tcW w:w="2376"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t>За выполнение сложных и ответственных работ</w:t>
            </w:r>
          </w:p>
        </w:tc>
        <w:tc>
          <w:tcPr>
            <w:tcW w:w="7088" w:type="dxa"/>
          </w:tcPr>
          <w:p w:rsidR="0019590B" w:rsidRPr="00A25862" w:rsidRDefault="0019590B" w:rsidP="0019590B">
            <w:pPr>
              <w:pStyle w:val="a4"/>
              <w:widowControl w:val="0"/>
              <w:numPr>
                <w:ilvl w:val="0"/>
                <w:numId w:val="29"/>
              </w:numPr>
              <w:autoSpaceDE w:val="0"/>
              <w:autoSpaceDN w:val="0"/>
              <w:adjustRightInd w:val="0"/>
              <w:ind w:left="318" w:hanging="318"/>
              <w:jc w:val="both"/>
              <w:rPr>
                <w:rFonts w:ascii="Times New Roman" w:hAnsi="Times New Roman" w:cs="Times New Roman"/>
                <w:sz w:val="24"/>
                <w:szCs w:val="24"/>
              </w:rPr>
            </w:pPr>
            <w:r w:rsidRPr="00A25862">
              <w:rPr>
                <w:rFonts w:ascii="Times New Roman" w:hAnsi="Times New Roman" w:cs="Times New Roman"/>
                <w:bCs/>
                <w:sz w:val="24"/>
                <w:szCs w:val="24"/>
              </w:rPr>
              <w:t>о</w:t>
            </w:r>
            <w:r w:rsidRPr="00A25862">
              <w:rPr>
                <w:rFonts w:ascii="Times New Roman" w:hAnsi="Times New Roman" w:cs="Times New Roman"/>
                <w:sz w:val="24"/>
                <w:szCs w:val="24"/>
              </w:rPr>
              <w:t xml:space="preserve">тветственность  за достоверность, полноту и сохранность финансово-отчетной документации </w:t>
            </w:r>
          </w:p>
          <w:p w:rsidR="0019590B" w:rsidRPr="00A25862" w:rsidRDefault="0019590B" w:rsidP="0019590B">
            <w:pPr>
              <w:pStyle w:val="a4"/>
              <w:widowControl w:val="0"/>
              <w:numPr>
                <w:ilvl w:val="0"/>
                <w:numId w:val="29"/>
              </w:numPr>
              <w:autoSpaceDE w:val="0"/>
              <w:autoSpaceDN w:val="0"/>
              <w:adjustRightInd w:val="0"/>
              <w:ind w:left="318" w:hanging="318"/>
              <w:jc w:val="both"/>
              <w:rPr>
                <w:rFonts w:ascii="Times New Roman" w:hAnsi="Times New Roman" w:cs="Times New Roman"/>
                <w:sz w:val="24"/>
                <w:szCs w:val="24"/>
              </w:rPr>
            </w:pPr>
            <w:r w:rsidRPr="00A25862">
              <w:rPr>
                <w:rFonts w:ascii="Times New Roman" w:hAnsi="Times New Roman" w:cs="Times New Roman"/>
                <w:sz w:val="24"/>
                <w:szCs w:val="24"/>
              </w:rPr>
              <w:t xml:space="preserve">ответственность  материальная,  административная и уголовная. </w:t>
            </w:r>
          </w:p>
          <w:p w:rsidR="0019590B" w:rsidRPr="00A25862" w:rsidRDefault="0019590B" w:rsidP="0019590B">
            <w:pPr>
              <w:pStyle w:val="a4"/>
              <w:widowControl w:val="0"/>
              <w:numPr>
                <w:ilvl w:val="0"/>
                <w:numId w:val="29"/>
              </w:numPr>
              <w:autoSpaceDE w:val="0"/>
              <w:autoSpaceDN w:val="0"/>
              <w:adjustRightInd w:val="0"/>
              <w:ind w:left="318" w:hanging="318"/>
              <w:jc w:val="both"/>
              <w:rPr>
                <w:rFonts w:ascii="Times New Roman" w:hAnsi="Times New Roman" w:cs="Times New Roman"/>
                <w:sz w:val="24"/>
                <w:szCs w:val="24"/>
              </w:rPr>
            </w:pPr>
            <w:r w:rsidRPr="00A25862">
              <w:rPr>
                <w:rFonts w:ascii="Times New Roman" w:hAnsi="Times New Roman" w:cs="Times New Roman"/>
                <w:sz w:val="24"/>
                <w:szCs w:val="24"/>
              </w:rPr>
              <w:t xml:space="preserve">надбавка за напряжённость в работе </w:t>
            </w:r>
          </w:p>
          <w:p w:rsidR="0019590B" w:rsidRPr="00A25862" w:rsidRDefault="0019590B" w:rsidP="0019590B">
            <w:pPr>
              <w:pStyle w:val="a4"/>
              <w:widowControl w:val="0"/>
              <w:numPr>
                <w:ilvl w:val="0"/>
                <w:numId w:val="29"/>
              </w:numPr>
              <w:autoSpaceDE w:val="0"/>
              <w:autoSpaceDN w:val="0"/>
              <w:adjustRightInd w:val="0"/>
              <w:ind w:left="318" w:hanging="318"/>
              <w:jc w:val="both"/>
              <w:rPr>
                <w:rFonts w:ascii="Times New Roman" w:hAnsi="Times New Roman" w:cs="Times New Roman"/>
                <w:sz w:val="24"/>
                <w:szCs w:val="24"/>
              </w:rPr>
            </w:pPr>
            <w:r w:rsidRPr="00A25862">
              <w:rPr>
                <w:rFonts w:ascii="Times New Roman" w:hAnsi="Times New Roman" w:cs="Times New Roman"/>
                <w:sz w:val="24"/>
                <w:szCs w:val="24"/>
              </w:rPr>
              <w:t>аттестация педагогов на первую и высшую категорию (составление необходимой документации, консультативная и методическая помощь аттестующемуся)</w:t>
            </w:r>
          </w:p>
        </w:tc>
      </w:tr>
    </w:tbl>
    <w:p w:rsidR="0019590B" w:rsidRPr="00A25862" w:rsidRDefault="0019590B" w:rsidP="0019590B">
      <w:pPr>
        <w:spacing w:after="0" w:line="240" w:lineRule="auto"/>
        <w:jc w:val="right"/>
        <w:rPr>
          <w:rFonts w:ascii="Times New Roman" w:eastAsia="Times New Roman" w:hAnsi="Times New Roman" w:cs="Times New Roman"/>
          <w:b/>
          <w:sz w:val="24"/>
          <w:szCs w:val="24"/>
        </w:rPr>
      </w:pPr>
      <w:r w:rsidRPr="00A25862">
        <w:rPr>
          <w:rFonts w:ascii="Times New Roman" w:eastAsia="Times New Roman" w:hAnsi="Times New Roman" w:cs="Times New Roman"/>
          <w:b/>
          <w:sz w:val="24"/>
          <w:szCs w:val="24"/>
        </w:rPr>
        <w:t>/административно-управленческий персонал, обслуживающий персонал/</w:t>
      </w:r>
    </w:p>
    <w:tbl>
      <w:tblPr>
        <w:tblStyle w:val="a3"/>
        <w:tblW w:w="0" w:type="auto"/>
        <w:tblLook w:val="04A0"/>
      </w:tblPr>
      <w:tblGrid>
        <w:gridCol w:w="2357"/>
        <w:gridCol w:w="7213"/>
      </w:tblGrid>
      <w:tr w:rsidR="0019590B" w:rsidRPr="00A25862" w:rsidTr="00E20B28">
        <w:tc>
          <w:tcPr>
            <w:tcW w:w="2357"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Название доплаты</w:t>
            </w:r>
          </w:p>
        </w:tc>
        <w:tc>
          <w:tcPr>
            <w:tcW w:w="7214" w:type="dxa"/>
          </w:tcPr>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
                <w:bCs/>
                <w:sz w:val="24"/>
                <w:szCs w:val="24"/>
              </w:rPr>
              <w:t>Основания для начисления доплаты</w:t>
            </w:r>
          </w:p>
        </w:tc>
      </w:tr>
      <w:tr w:rsidR="0019590B" w:rsidRPr="00A25862" w:rsidTr="00E20B28">
        <w:tc>
          <w:tcPr>
            <w:tcW w:w="2357"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t>За интенсивность и высокие результаты работы</w:t>
            </w:r>
          </w:p>
        </w:tc>
        <w:tc>
          <w:tcPr>
            <w:tcW w:w="7214"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За выполнение особо срочных работ</w:t>
            </w:r>
          </w:p>
          <w:p w:rsidR="0019590B" w:rsidRPr="00A25862" w:rsidRDefault="0019590B" w:rsidP="00E20B28">
            <w:pPr>
              <w:widowControl w:val="0"/>
              <w:autoSpaceDE w:val="0"/>
              <w:autoSpaceDN w:val="0"/>
              <w:adjustRightInd w:val="0"/>
              <w:jc w:val="both"/>
              <w:rPr>
                <w:rFonts w:ascii="Times New Roman" w:hAnsi="Times New Roman" w:cs="Times New Roman"/>
                <w:b/>
                <w:bCs/>
                <w:sz w:val="24"/>
                <w:szCs w:val="24"/>
              </w:rPr>
            </w:pPr>
            <w:r w:rsidRPr="00A25862">
              <w:rPr>
                <w:rFonts w:ascii="Times New Roman" w:hAnsi="Times New Roman" w:cs="Times New Roman"/>
                <w:bCs/>
                <w:sz w:val="24"/>
                <w:szCs w:val="24"/>
              </w:rPr>
              <w:t>Выплаты за стаж непрерывной работы</w:t>
            </w:r>
          </w:p>
        </w:tc>
      </w:tr>
      <w:tr w:rsidR="0019590B" w:rsidRPr="00A25862" w:rsidTr="00E20B28">
        <w:tc>
          <w:tcPr>
            <w:tcW w:w="2357"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t>За качество выполняемых работ</w:t>
            </w:r>
          </w:p>
        </w:tc>
        <w:tc>
          <w:tcPr>
            <w:tcW w:w="7214"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Добросовестное выполнение должностных обязанностей, отсутствие нареканий, штрафных санкций, дисциплинарных взысканий.</w:t>
            </w:r>
          </w:p>
        </w:tc>
      </w:tr>
      <w:tr w:rsidR="0019590B" w:rsidRPr="00A25862" w:rsidTr="00E20B28">
        <w:tc>
          <w:tcPr>
            <w:tcW w:w="2357" w:type="dxa"/>
          </w:tcPr>
          <w:p w:rsidR="0019590B" w:rsidRPr="00A25862" w:rsidRDefault="0019590B" w:rsidP="00E20B28">
            <w:pPr>
              <w:widowControl w:val="0"/>
              <w:autoSpaceDE w:val="0"/>
              <w:autoSpaceDN w:val="0"/>
              <w:adjustRightInd w:val="0"/>
              <w:rPr>
                <w:rFonts w:ascii="Times New Roman" w:hAnsi="Times New Roman" w:cs="Times New Roman"/>
                <w:bCs/>
                <w:sz w:val="24"/>
                <w:szCs w:val="24"/>
              </w:rPr>
            </w:pPr>
            <w:r w:rsidRPr="00A25862">
              <w:rPr>
                <w:rFonts w:ascii="Times New Roman" w:hAnsi="Times New Roman" w:cs="Times New Roman"/>
                <w:bCs/>
                <w:sz w:val="24"/>
                <w:szCs w:val="24"/>
              </w:rPr>
              <w:t>За выполнение сложных и ответственных работ</w:t>
            </w:r>
          </w:p>
        </w:tc>
        <w:tc>
          <w:tcPr>
            <w:tcW w:w="7214" w:type="dxa"/>
          </w:tcPr>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работа, связанная с риском для жизни и т.д</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Работа, связанная с внедрением новых компьютерных технологий в учебный процесс,</w:t>
            </w:r>
          </w:p>
          <w:p w:rsidR="0019590B" w:rsidRPr="00A25862"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 xml:space="preserve">за работу грузчика </w:t>
            </w:r>
          </w:p>
          <w:p w:rsidR="0019590B" w:rsidRDefault="0019590B" w:rsidP="00E20B28">
            <w:pPr>
              <w:widowControl w:val="0"/>
              <w:autoSpaceDE w:val="0"/>
              <w:autoSpaceDN w:val="0"/>
              <w:adjustRightInd w:val="0"/>
              <w:jc w:val="both"/>
              <w:rPr>
                <w:rFonts w:ascii="Times New Roman" w:hAnsi="Times New Roman" w:cs="Times New Roman"/>
                <w:bCs/>
                <w:sz w:val="24"/>
                <w:szCs w:val="24"/>
              </w:rPr>
            </w:pPr>
            <w:r w:rsidRPr="00A25862">
              <w:rPr>
                <w:rFonts w:ascii="Times New Roman" w:hAnsi="Times New Roman" w:cs="Times New Roman"/>
                <w:bCs/>
                <w:sz w:val="24"/>
                <w:szCs w:val="24"/>
              </w:rPr>
              <w:t>(рабочий, электромонтер)</w:t>
            </w:r>
          </w:p>
          <w:p w:rsidR="00E03A44" w:rsidRPr="00A25862" w:rsidRDefault="00E03A44" w:rsidP="00E20B28">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Работа , связанная с срочностью и напряженностью</w:t>
            </w:r>
          </w:p>
        </w:tc>
      </w:tr>
    </w:tbl>
    <w:p w:rsidR="0056139A" w:rsidRPr="00A25862" w:rsidRDefault="0056139A" w:rsidP="00225265">
      <w:pPr>
        <w:pStyle w:val="Default"/>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Default="0056139A" w:rsidP="00F63ABD">
      <w:pPr>
        <w:pStyle w:val="Default"/>
        <w:jc w:val="center"/>
        <w:rPr>
          <w:b/>
          <w:bCs/>
          <w:color w:val="auto"/>
        </w:rPr>
      </w:pPr>
    </w:p>
    <w:p w:rsidR="002C5F30" w:rsidRDefault="002C5F30" w:rsidP="00F63ABD">
      <w:pPr>
        <w:pStyle w:val="Default"/>
        <w:jc w:val="center"/>
        <w:rPr>
          <w:b/>
          <w:bCs/>
          <w:color w:val="auto"/>
        </w:rPr>
      </w:pPr>
    </w:p>
    <w:p w:rsidR="002C5F30" w:rsidRDefault="002C5F30" w:rsidP="00F63ABD">
      <w:pPr>
        <w:pStyle w:val="Default"/>
        <w:jc w:val="center"/>
        <w:rPr>
          <w:b/>
          <w:bCs/>
          <w:color w:val="auto"/>
        </w:rPr>
      </w:pPr>
    </w:p>
    <w:p w:rsidR="002C5F30" w:rsidRDefault="002C5F30" w:rsidP="00F63ABD">
      <w:pPr>
        <w:pStyle w:val="Default"/>
        <w:jc w:val="center"/>
        <w:rPr>
          <w:b/>
          <w:bCs/>
          <w:color w:val="auto"/>
        </w:rPr>
      </w:pPr>
    </w:p>
    <w:p w:rsidR="002C5F30" w:rsidRDefault="002C5F30" w:rsidP="00F63ABD">
      <w:pPr>
        <w:pStyle w:val="Default"/>
        <w:jc w:val="center"/>
        <w:rPr>
          <w:b/>
          <w:bCs/>
          <w:color w:val="auto"/>
        </w:rPr>
      </w:pPr>
    </w:p>
    <w:p w:rsidR="002C5F30" w:rsidRDefault="002C5F30" w:rsidP="00F63ABD">
      <w:pPr>
        <w:pStyle w:val="Default"/>
        <w:jc w:val="center"/>
        <w:rPr>
          <w:b/>
          <w:bCs/>
          <w:color w:val="auto"/>
        </w:rPr>
      </w:pPr>
    </w:p>
    <w:p w:rsidR="0019590B" w:rsidRPr="00A25862" w:rsidRDefault="007E7130" w:rsidP="0019590B">
      <w:pPr>
        <w:autoSpaceDE w:val="0"/>
        <w:autoSpaceDN w:val="0"/>
        <w:adjustRightInd w:val="0"/>
        <w:spacing w:after="0"/>
        <w:jc w:val="right"/>
        <w:rPr>
          <w:rFonts w:ascii="Times New Roman" w:hAnsi="Times New Roman" w:cs="Times New Roman"/>
          <w:sz w:val="24"/>
          <w:szCs w:val="24"/>
        </w:rPr>
      </w:pPr>
      <w:r w:rsidRPr="00A25862">
        <w:rPr>
          <w:rFonts w:ascii="Times New Roman" w:hAnsi="Times New Roman" w:cs="Times New Roman"/>
          <w:sz w:val="24"/>
          <w:szCs w:val="24"/>
        </w:rPr>
        <w:t>Приложение № 9</w:t>
      </w:r>
    </w:p>
    <w:p w:rsidR="003D0610" w:rsidRPr="00A25862" w:rsidRDefault="003D0610" w:rsidP="003D0610">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к Положению об оплате труда работников МАУДО ЦДО,</w:t>
      </w:r>
    </w:p>
    <w:p w:rsidR="003D0610" w:rsidRPr="00A25862" w:rsidRDefault="003D0610" w:rsidP="003D0610">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утвержденному приказом от 31 октября 2025г  № ____</w:t>
      </w:r>
      <w:r w:rsidRPr="00A25862">
        <w:rPr>
          <w:rFonts w:ascii="Times New Roman" w:hAnsi="Times New Roman" w:cs="Times New Roman"/>
          <w:spacing w:val="-1"/>
          <w:sz w:val="24"/>
          <w:szCs w:val="24"/>
        </w:rPr>
        <w:t xml:space="preserve"> </w:t>
      </w:r>
    </w:p>
    <w:p w:rsidR="0019590B" w:rsidRPr="00A25862" w:rsidRDefault="0019590B" w:rsidP="0019590B">
      <w:pPr>
        <w:autoSpaceDE w:val="0"/>
        <w:autoSpaceDN w:val="0"/>
        <w:adjustRightInd w:val="0"/>
        <w:spacing w:after="0"/>
        <w:jc w:val="right"/>
        <w:rPr>
          <w:rFonts w:ascii="Times New Roman" w:hAnsi="Times New Roman" w:cs="Times New Roman"/>
          <w:sz w:val="24"/>
          <w:szCs w:val="24"/>
        </w:rPr>
      </w:pPr>
    </w:p>
    <w:tbl>
      <w:tblPr>
        <w:tblStyle w:val="a3"/>
        <w:tblW w:w="9748" w:type="dxa"/>
        <w:tblLayout w:type="fixed"/>
        <w:tblLook w:val="04A0"/>
      </w:tblPr>
      <w:tblGrid>
        <w:gridCol w:w="9748"/>
      </w:tblGrid>
      <w:tr w:rsidR="0019590B" w:rsidRPr="00A25862" w:rsidTr="00E20B28">
        <w:tc>
          <w:tcPr>
            <w:tcW w:w="9748" w:type="dxa"/>
            <w:tcBorders>
              <w:top w:val="nil"/>
              <w:left w:val="nil"/>
              <w:bottom w:val="single" w:sz="4" w:space="0" w:color="000000" w:themeColor="text1"/>
              <w:right w:val="nil"/>
            </w:tcBorders>
          </w:tcPr>
          <w:tbl>
            <w:tblPr>
              <w:tblStyle w:val="a3"/>
              <w:tblW w:w="9498" w:type="dxa"/>
              <w:tblLayout w:type="fixed"/>
              <w:tblLook w:val="04A0"/>
            </w:tblPr>
            <w:tblGrid>
              <w:gridCol w:w="2660"/>
              <w:gridCol w:w="3294"/>
              <w:gridCol w:w="2376"/>
              <w:gridCol w:w="1168"/>
            </w:tblGrid>
            <w:tr w:rsidR="0019590B" w:rsidRPr="00A25862" w:rsidTr="00E20B28">
              <w:tc>
                <w:tcPr>
                  <w:tcW w:w="9498" w:type="dxa"/>
                  <w:gridSpan w:val="4"/>
                  <w:tcBorders>
                    <w:top w:val="nil"/>
                    <w:left w:val="nil"/>
                    <w:bottom w:val="single" w:sz="4" w:space="0" w:color="000000" w:themeColor="text1"/>
                    <w:right w:val="nil"/>
                  </w:tcBorders>
                </w:tcPr>
                <w:p w:rsidR="0019590B" w:rsidRPr="00A25862" w:rsidRDefault="0019590B" w:rsidP="00E20B28">
                  <w:pPr>
                    <w:pStyle w:val="Default"/>
                    <w:jc w:val="center"/>
                    <w:rPr>
                      <w:b/>
                      <w:bCs/>
                      <w:color w:val="auto"/>
                    </w:rPr>
                  </w:pPr>
                  <w:r w:rsidRPr="00A25862">
                    <w:rPr>
                      <w:b/>
                      <w:bCs/>
                      <w:color w:val="auto"/>
                    </w:rPr>
                    <w:t>Перечень, размеры и порядок определения выплат стимулирующего характера</w:t>
                  </w:r>
                </w:p>
                <w:p w:rsidR="0019590B" w:rsidRPr="00A25862" w:rsidRDefault="0019590B" w:rsidP="00E20B28">
                  <w:pPr>
                    <w:pStyle w:val="Default"/>
                    <w:jc w:val="center"/>
                    <w:rPr>
                      <w:bCs/>
                      <w:color w:val="auto"/>
                    </w:rPr>
                  </w:pPr>
                </w:p>
              </w:tc>
            </w:tr>
            <w:tr w:rsidR="0019590B" w:rsidRPr="00A25862" w:rsidTr="00E20B28">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jc w:val="center"/>
                    <w:rPr>
                      <w:bCs/>
                      <w:color w:val="auto"/>
                    </w:rPr>
                  </w:pPr>
                  <w:r w:rsidRPr="00A25862">
                    <w:rPr>
                      <w:color w:val="auto"/>
                    </w:rPr>
                    <w:t>Категория работников</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jc w:val="center"/>
                    <w:rPr>
                      <w:bCs/>
                      <w:color w:val="auto"/>
                    </w:rPr>
                  </w:pPr>
                  <w:r w:rsidRPr="00A25862">
                    <w:rPr>
                      <w:bCs/>
                      <w:color w:val="auto"/>
                    </w:rPr>
                    <w:t>Перечень выплат стимулирующего характера</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jc w:val="center"/>
                    <w:rPr>
                      <w:bCs/>
                      <w:color w:val="auto"/>
                    </w:rPr>
                  </w:pPr>
                  <w:r w:rsidRPr="00A25862">
                    <w:rPr>
                      <w:bCs/>
                      <w:color w:val="auto"/>
                    </w:rPr>
                    <w:t>Порядок определения</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jc w:val="center"/>
                    <w:rPr>
                      <w:bCs/>
                      <w:color w:val="auto"/>
                    </w:rPr>
                  </w:pPr>
                  <w:r w:rsidRPr="00A25862">
                    <w:rPr>
                      <w:bCs/>
                      <w:color w:val="auto"/>
                    </w:rPr>
                    <w:t>Размер выплат</w:t>
                  </w:r>
                </w:p>
              </w:tc>
            </w:tr>
            <w:tr w:rsidR="0019590B" w:rsidRPr="00A25862" w:rsidTr="00E20B28">
              <w:trPr>
                <w:trHeight w:val="188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Зам. директора по УВР</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color w:val="auto"/>
                    </w:rPr>
                  </w:pP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 xml:space="preserve">За работу по гражданской обороне, </w:t>
                  </w:r>
                </w:p>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руководитель муниципальной Ассоциации педагогов дополнительного образования</w:t>
                  </w:r>
                </w:p>
                <w:p w:rsidR="0019590B" w:rsidRPr="00A25862" w:rsidRDefault="0019590B" w:rsidP="00A25862">
                  <w:pPr>
                    <w:rPr>
                      <w:rFonts w:ascii="Times New Roman" w:hAnsi="Times New Roman" w:cs="Times New Roman"/>
                      <w:sz w:val="24"/>
                      <w:szCs w:val="24"/>
                    </w:rPr>
                  </w:pP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color w:val="auto"/>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2500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r w:rsidRPr="00A25862">
                    <w:rPr>
                      <w:bCs/>
                      <w:color w:val="auto"/>
                    </w:rPr>
                    <w:t>2000</w:t>
                  </w:r>
                </w:p>
                <w:p w:rsidR="0019590B" w:rsidRPr="00A25862" w:rsidRDefault="0019590B" w:rsidP="00E20B28">
                  <w:pPr>
                    <w:pStyle w:val="Default"/>
                    <w:rPr>
                      <w:bCs/>
                      <w:color w:val="auto"/>
                    </w:rPr>
                  </w:pPr>
                </w:p>
              </w:tc>
            </w:tr>
            <w:tr w:rsidR="0019590B" w:rsidRPr="00A25862" w:rsidTr="00E20B28">
              <w:trPr>
                <w:trHeight w:val="188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Главный бухгалтер</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 xml:space="preserve">За особый режим и график работы, интенсивность выше установленной системой нормирования труда </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7000</w:t>
                  </w:r>
                </w:p>
              </w:tc>
            </w:tr>
            <w:tr w:rsidR="0019590B" w:rsidRPr="00A25862" w:rsidTr="00E20B28">
              <w:trPr>
                <w:trHeight w:val="2170"/>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Заведующий хозяйством</w:t>
                  </w: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Ответственность за электрохозяйство;</w:t>
                  </w:r>
                </w:p>
                <w:p w:rsidR="0019590B" w:rsidRPr="00A25862" w:rsidRDefault="0019590B" w:rsidP="00E20B28">
                  <w:pPr>
                    <w:pStyle w:val="Default"/>
                    <w:rPr>
                      <w:color w:val="auto"/>
                    </w:rPr>
                  </w:pPr>
                  <w:r w:rsidRPr="00A25862">
                    <w:rPr>
                      <w:color w:val="auto"/>
                    </w:rPr>
                    <w:t>ответственность за эксплуатацию и обслуживание тепловых энергоустановок и тепловых сетей;</w:t>
                  </w:r>
                </w:p>
                <w:p w:rsidR="0019590B" w:rsidRPr="00A25862" w:rsidRDefault="0019590B" w:rsidP="00E20B28">
                  <w:pPr>
                    <w:pStyle w:val="Default"/>
                    <w:rPr>
                      <w:color w:val="auto"/>
                    </w:rPr>
                  </w:pPr>
                  <w:r w:rsidRPr="00A25862">
                    <w:rPr>
                      <w:color w:val="auto"/>
                    </w:rPr>
                    <w:t>за работу с социальными партнерами;</w:t>
                  </w:r>
                </w:p>
              </w:tc>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2500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r w:rsidRPr="00A25862">
                    <w:rPr>
                      <w:bCs/>
                      <w:color w:val="auto"/>
                    </w:rPr>
                    <w:t>2500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r w:rsidRPr="00A25862">
                    <w:rPr>
                      <w:bCs/>
                      <w:color w:val="auto"/>
                    </w:rPr>
                    <w:t>1500</w:t>
                  </w:r>
                </w:p>
              </w:tc>
            </w:tr>
            <w:tr w:rsidR="0019590B" w:rsidRPr="00A25862" w:rsidTr="00E20B28">
              <w:trPr>
                <w:trHeight w:val="165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Председатель профкома</w:t>
                  </w: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p w:rsidR="0019590B" w:rsidRPr="00A25862" w:rsidRDefault="0019590B" w:rsidP="00E20B28">
                  <w:pPr>
                    <w:pStyle w:val="Default"/>
                    <w:rPr>
                      <w:color w:val="auto"/>
                    </w:rPr>
                  </w:pP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 xml:space="preserve">Избранному председателю первичной профсоюзной организации, </w:t>
                  </w:r>
                </w:p>
                <w:p w:rsidR="0019590B" w:rsidRPr="00A25862" w:rsidRDefault="0019590B" w:rsidP="00E20B28">
                  <w:pPr>
                    <w:pStyle w:val="Default"/>
                    <w:rPr>
                      <w:bCs/>
                      <w:color w:val="auto"/>
                    </w:rPr>
                  </w:pPr>
                  <w:r w:rsidRPr="00A25862">
                    <w:rPr>
                      <w:color w:val="auto"/>
                    </w:rPr>
                    <w:t>участие в совещания</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color w:val="auto"/>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2000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tc>
            </w:tr>
            <w:tr w:rsidR="0019590B" w:rsidRPr="00A25862" w:rsidTr="00E20B28">
              <w:trPr>
                <w:trHeight w:val="165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Бухгалтер</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Ведение протоколов наблюдательного совета</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1000</w:t>
                  </w:r>
                </w:p>
              </w:tc>
            </w:tr>
            <w:tr w:rsidR="0019590B" w:rsidRPr="00A25862" w:rsidTr="00E20B28">
              <w:trPr>
                <w:trHeight w:val="165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Документовед</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Доплата за ведение табеля рабочего времени</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E20B28">
                  <w:pPr>
                    <w:pStyle w:val="Default"/>
                    <w:rPr>
                      <w:bCs/>
                      <w:color w:val="auto"/>
                    </w:rPr>
                  </w:pPr>
                  <w:r>
                    <w:rPr>
                      <w:bCs/>
                      <w:color w:val="auto"/>
                    </w:rPr>
                    <w:t>1000</w:t>
                  </w:r>
                </w:p>
              </w:tc>
            </w:tr>
            <w:tr w:rsidR="0019590B" w:rsidRPr="00A25862" w:rsidTr="00E20B28">
              <w:trPr>
                <w:trHeight w:val="165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lastRenderedPageBreak/>
                    <w:t>Документовед</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Доплата за ведение воинского учета</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rPr>
                      <w:rFonts w:ascii="Times New Roman" w:hAnsi="Times New Roman" w:cs="Times New Roman"/>
                      <w:sz w:val="24"/>
                      <w:szCs w:val="24"/>
                    </w:rPr>
                  </w:pP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E20B28">
                  <w:pPr>
                    <w:pStyle w:val="Default"/>
                    <w:rPr>
                      <w:bCs/>
                      <w:color w:val="auto"/>
                    </w:rPr>
                  </w:pPr>
                  <w:r>
                    <w:rPr>
                      <w:bCs/>
                      <w:color w:val="auto"/>
                    </w:rPr>
                    <w:t>3500</w:t>
                  </w:r>
                </w:p>
              </w:tc>
            </w:tr>
            <w:tr w:rsidR="0019590B" w:rsidRPr="00A25862" w:rsidTr="00E20B28">
              <w:trPr>
                <w:trHeight w:val="828"/>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Ответственное лицо по обеспечению охраны труда</w:t>
                  </w:r>
                </w:p>
              </w:tc>
              <w:tc>
                <w:tcPr>
                  <w:tcW w:w="3294"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p>
                <w:p w:rsidR="0019590B" w:rsidRPr="00A25862" w:rsidRDefault="0019590B" w:rsidP="00E20B28">
                  <w:pPr>
                    <w:rPr>
                      <w:rFonts w:ascii="Times New Roman" w:hAnsi="Times New Roman" w:cs="Times New Roman"/>
                      <w:sz w:val="24"/>
                      <w:szCs w:val="24"/>
                    </w:rPr>
                  </w:pPr>
                </w:p>
                <w:p w:rsidR="0019590B" w:rsidRPr="00A25862" w:rsidRDefault="0019590B" w:rsidP="00E20B28">
                  <w:pPr>
                    <w:rPr>
                      <w:rFonts w:ascii="Times New Roman" w:hAnsi="Times New Roman" w:cs="Times New Roman"/>
                      <w:sz w:val="24"/>
                      <w:szCs w:val="24"/>
                    </w:rPr>
                  </w:pPr>
                </w:p>
              </w:tc>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4000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tc>
            </w:tr>
            <w:tr w:rsidR="0019590B" w:rsidRPr="00A25862" w:rsidTr="00E20B28">
              <w:trPr>
                <w:trHeight w:val="83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Уполномоченное лицо  по охране труда</w:t>
                  </w:r>
                </w:p>
              </w:tc>
              <w:tc>
                <w:tcPr>
                  <w:tcW w:w="3294"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p>
                <w:p w:rsidR="0019590B" w:rsidRPr="00A25862" w:rsidRDefault="0019590B" w:rsidP="00E20B28">
                  <w:pPr>
                    <w:rPr>
                      <w:rFonts w:ascii="Times New Roman" w:hAnsi="Times New Roman" w:cs="Times New Roman"/>
                      <w:sz w:val="24"/>
                      <w:szCs w:val="24"/>
                    </w:rPr>
                  </w:pPr>
                </w:p>
                <w:p w:rsidR="0019590B" w:rsidRPr="00A25862" w:rsidRDefault="0019590B" w:rsidP="00E20B28">
                  <w:pPr>
                    <w:rPr>
                      <w:rFonts w:ascii="Times New Roman" w:hAnsi="Times New Roman" w:cs="Times New Roman"/>
                      <w:sz w:val="24"/>
                      <w:szCs w:val="24"/>
                    </w:rPr>
                  </w:pPr>
                </w:p>
              </w:tc>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1500</w:t>
                  </w:r>
                </w:p>
                <w:p w:rsidR="0019590B" w:rsidRPr="00A25862" w:rsidRDefault="0019590B" w:rsidP="00E20B28">
                  <w:pPr>
                    <w:pStyle w:val="Default"/>
                    <w:rPr>
                      <w:bCs/>
                      <w:color w:val="auto"/>
                    </w:rPr>
                  </w:pPr>
                </w:p>
              </w:tc>
            </w:tr>
            <w:tr w:rsidR="0019590B" w:rsidRPr="00A25862" w:rsidTr="00E20B28">
              <w:trPr>
                <w:trHeight w:val="120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0B" w:rsidRPr="00A25862" w:rsidRDefault="0019590B" w:rsidP="00E20B28">
                  <w:pPr>
                    <w:pStyle w:val="Default"/>
                    <w:rPr>
                      <w:color w:val="auto"/>
                    </w:rPr>
                  </w:pPr>
                  <w:r w:rsidRPr="00A25862">
                    <w:rPr>
                      <w:color w:val="auto"/>
                    </w:rPr>
                    <w:t>Уборщицы производственных и служебных помещений</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rPr>
                      <w:bCs/>
                      <w:color w:val="auto"/>
                    </w:rPr>
                  </w:pPr>
                  <w:r w:rsidRPr="00A25862">
                    <w:rPr>
                      <w:color w:val="auto"/>
                    </w:rPr>
                    <w:t>За работу в осеннее – весенний период, сложность, связанную с обслуживанием муниципальных мероприятий</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90B" w:rsidRPr="00A25862" w:rsidRDefault="0019590B" w:rsidP="00E20B28">
                  <w:pPr>
                    <w:pStyle w:val="Default"/>
                    <w:rPr>
                      <w:bCs/>
                      <w:color w:val="auto"/>
                    </w:rPr>
                  </w:pPr>
                  <w:r w:rsidRPr="00A25862">
                    <w:rPr>
                      <w:bCs/>
                      <w:color w:val="auto"/>
                    </w:rPr>
                    <w:t>Соглашение к трудовому договору, по приказу</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90B" w:rsidRPr="00A25862" w:rsidRDefault="0086460E" w:rsidP="00E20B28">
                  <w:pPr>
                    <w:pStyle w:val="Default"/>
                    <w:rPr>
                      <w:bCs/>
                      <w:color w:val="auto"/>
                    </w:rPr>
                  </w:pPr>
                  <w:r>
                    <w:rPr>
                      <w:bCs/>
                      <w:color w:val="auto"/>
                    </w:rPr>
                    <w:t>5700</w:t>
                  </w:r>
                </w:p>
                <w:p w:rsidR="0019590B" w:rsidRPr="00A25862" w:rsidRDefault="0019590B" w:rsidP="00E20B28">
                  <w:pPr>
                    <w:pStyle w:val="Default"/>
                    <w:rPr>
                      <w:bCs/>
                      <w:color w:val="auto"/>
                    </w:rPr>
                  </w:pPr>
                </w:p>
              </w:tc>
            </w:tr>
            <w:tr w:rsidR="0019590B" w:rsidRPr="00A25862" w:rsidTr="00E20B28">
              <w:trPr>
                <w:trHeight w:val="551"/>
              </w:trPr>
              <w:tc>
                <w:tcPr>
                  <w:tcW w:w="2660"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color w:val="auto"/>
                    </w:rPr>
                  </w:pPr>
                  <w:r w:rsidRPr="00A25862">
                    <w:rPr>
                      <w:color w:val="auto"/>
                    </w:rPr>
                    <w:t>Гардеробщик</w:t>
                  </w:r>
                </w:p>
              </w:tc>
              <w:tc>
                <w:tcPr>
                  <w:tcW w:w="3294"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Ответственность и сохранность вещей</w:t>
                  </w:r>
                </w:p>
              </w:tc>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bCs/>
                      <w:color w:val="auto"/>
                    </w:rPr>
                  </w:pPr>
                  <w:r w:rsidRPr="00A25862">
                    <w:rPr>
                      <w:bCs/>
                      <w:color w:val="auto"/>
                    </w:rPr>
                    <w:t>Соглашение к трудовому договору,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86460E" w:rsidP="00E20B28">
                  <w:pPr>
                    <w:pStyle w:val="Default"/>
                    <w:rPr>
                      <w:bCs/>
                      <w:color w:val="auto"/>
                    </w:rPr>
                  </w:pPr>
                  <w:r>
                    <w:rPr>
                      <w:bCs/>
                      <w:color w:val="auto"/>
                    </w:rPr>
                    <w:t>5700</w:t>
                  </w:r>
                </w:p>
              </w:tc>
            </w:tr>
            <w:tr w:rsidR="0019590B" w:rsidRPr="00A25862" w:rsidTr="00E20B28">
              <w:trPr>
                <w:trHeight w:val="1500"/>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 xml:space="preserve">Рабочий по обслуживанию и текущему ремонту зданий, сооружений и оборудования </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Дополнительная работа, связанная с погрузочно-разгрузочными работами</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E20B28">
                  <w:pPr>
                    <w:pStyle w:val="Default"/>
                    <w:rPr>
                      <w:bCs/>
                      <w:color w:val="auto"/>
                    </w:rPr>
                  </w:pPr>
                  <w:r>
                    <w:rPr>
                      <w:bCs/>
                      <w:color w:val="auto"/>
                    </w:rPr>
                    <w:t>3051,50</w:t>
                  </w: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p w:rsidR="0019590B" w:rsidRPr="00A25862" w:rsidRDefault="0019590B" w:rsidP="00E20B28">
                  <w:pPr>
                    <w:pStyle w:val="Default"/>
                    <w:rPr>
                      <w:bCs/>
                      <w:color w:val="auto"/>
                    </w:rPr>
                  </w:pPr>
                </w:p>
              </w:tc>
            </w:tr>
            <w:tr w:rsidR="0019590B" w:rsidRPr="00A25862" w:rsidTr="00E20B28">
              <w:trPr>
                <w:trHeight w:val="118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285D5D" w:rsidRDefault="0019590B" w:rsidP="00E20B28">
                  <w:pPr>
                    <w:pStyle w:val="Default"/>
                    <w:rPr>
                      <w:color w:val="auto"/>
                    </w:rPr>
                  </w:pPr>
                  <w:r w:rsidRPr="00285D5D">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285D5D" w:rsidRDefault="0019590B" w:rsidP="00E20B28">
                  <w:pPr>
                    <w:pStyle w:val="Default"/>
                    <w:rPr>
                      <w:color w:val="auto"/>
                    </w:rPr>
                  </w:pPr>
                  <w:r w:rsidRPr="00285D5D">
                    <w:rPr>
                      <w:color w:val="auto"/>
                    </w:rPr>
                    <w:t>Ответственному за реализацию проекта «ТЕХНОЛАБ: открытая мастерская»</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285D5D" w:rsidRDefault="0019590B" w:rsidP="00E20B28">
                  <w:pPr>
                    <w:rPr>
                      <w:rFonts w:ascii="Times New Roman" w:hAnsi="Times New Roman" w:cs="Times New Roman"/>
                      <w:sz w:val="24"/>
                      <w:szCs w:val="24"/>
                    </w:rPr>
                  </w:pPr>
                  <w:r w:rsidRPr="00285D5D">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285D5D" w:rsidRDefault="00285D5D" w:rsidP="00E20B28">
                  <w:pPr>
                    <w:pStyle w:val="Default"/>
                    <w:rPr>
                      <w:bCs/>
                      <w:color w:val="auto"/>
                    </w:rPr>
                  </w:pPr>
                  <w:r w:rsidRPr="00285D5D">
                    <w:rPr>
                      <w:bCs/>
                      <w:color w:val="auto"/>
                    </w:rPr>
                    <w:t>4</w:t>
                  </w:r>
                  <w:r w:rsidR="0019590B" w:rsidRPr="00285D5D">
                    <w:rPr>
                      <w:bCs/>
                      <w:color w:val="auto"/>
                    </w:rPr>
                    <w:t>000</w:t>
                  </w:r>
                </w:p>
              </w:tc>
            </w:tr>
            <w:tr w:rsidR="0019590B" w:rsidRPr="00A25862" w:rsidTr="00E20B28">
              <w:trPr>
                <w:trHeight w:val="1500"/>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 xml:space="preserve">Электромонтеру по ремонту и обслуживанию электрооборудования </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За интенсивность, сложность и качество выполняемой работы</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p w:rsidR="0019590B" w:rsidRPr="00A25862" w:rsidRDefault="0019590B" w:rsidP="00E20B28">
                  <w:pPr>
                    <w:pStyle w:val="Default"/>
                    <w:rPr>
                      <w:bCs/>
                      <w:color w:val="auto"/>
                    </w:rPr>
                  </w:pPr>
                  <w:r w:rsidRPr="00A25862">
                    <w:rPr>
                      <w:bCs/>
                      <w:color w:val="auto"/>
                    </w:rPr>
                    <w:t>(в зависимости от зоны расширения)</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E20B28">
                  <w:pPr>
                    <w:pStyle w:val="Default"/>
                    <w:rPr>
                      <w:bCs/>
                      <w:color w:val="auto"/>
                    </w:rPr>
                  </w:pPr>
                  <w:r>
                    <w:rPr>
                      <w:bCs/>
                      <w:color w:val="auto"/>
                    </w:rPr>
                    <w:t>3051,50</w:t>
                  </w:r>
                </w:p>
                <w:p w:rsidR="0019590B" w:rsidRPr="00A25862" w:rsidRDefault="0019590B" w:rsidP="00E20B28">
                  <w:pPr>
                    <w:pStyle w:val="Default"/>
                    <w:rPr>
                      <w:bCs/>
                      <w:color w:val="auto"/>
                    </w:rPr>
                  </w:pPr>
                </w:p>
              </w:tc>
            </w:tr>
            <w:tr w:rsidR="0019590B" w:rsidRPr="00A25862" w:rsidTr="00E20B28">
              <w:trPr>
                <w:trHeight w:val="1063"/>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Реализация педагогического проекта «Безопасное колесо»</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2000</w:t>
                  </w:r>
                </w:p>
              </w:tc>
            </w:tr>
            <w:tr w:rsidR="0019590B" w:rsidRPr="00A25862" w:rsidTr="00E20B28">
              <w:trPr>
                <w:trHeight w:val="1093"/>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Реализация проекта «Муниципальная олимпиада для младших школьников «Умники и умницы»</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86460E">
                  <w:pPr>
                    <w:pStyle w:val="Default"/>
                    <w:rPr>
                      <w:bCs/>
                      <w:color w:val="auto"/>
                    </w:rPr>
                  </w:pPr>
                  <w:r>
                    <w:rPr>
                      <w:bCs/>
                      <w:color w:val="auto"/>
                    </w:rPr>
                    <w:t>2</w:t>
                  </w:r>
                  <w:r w:rsidR="0019590B" w:rsidRPr="00A25862">
                    <w:rPr>
                      <w:bCs/>
                      <w:color w:val="auto"/>
                    </w:rPr>
                    <w:t>000</w:t>
                  </w:r>
                </w:p>
              </w:tc>
            </w:tr>
            <w:tr w:rsidR="0019590B"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645F23" w:rsidRDefault="0019590B" w:rsidP="00E20B28">
                  <w:pPr>
                    <w:pStyle w:val="Default"/>
                    <w:rPr>
                      <w:color w:val="auto"/>
                    </w:rPr>
                  </w:pPr>
                  <w:r w:rsidRPr="00645F23">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645F23" w:rsidRDefault="0019590B" w:rsidP="00E20B28">
                  <w:pPr>
                    <w:rPr>
                      <w:rFonts w:ascii="Times New Roman" w:hAnsi="Times New Roman" w:cs="Times New Roman"/>
                      <w:sz w:val="24"/>
                      <w:szCs w:val="24"/>
                    </w:rPr>
                  </w:pPr>
                  <w:r w:rsidRPr="00645F23">
                    <w:rPr>
                      <w:rFonts w:ascii="Times New Roman" w:hAnsi="Times New Roman" w:cs="Times New Roman"/>
                      <w:sz w:val="24"/>
                      <w:szCs w:val="24"/>
                    </w:rPr>
                    <w:t>Куратор групп проекта  «Педагогические классы»</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645F23" w:rsidRDefault="0019590B" w:rsidP="00E20B28">
                  <w:pPr>
                    <w:rPr>
                      <w:rFonts w:ascii="Times New Roman" w:hAnsi="Times New Roman" w:cs="Times New Roman"/>
                      <w:sz w:val="24"/>
                      <w:szCs w:val="24"/>
                    </w:rPr>
                  </w:pPr>
                  <w:r w:rsidRPr="00645F23">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645F23" w:rsidRDefault="0019590B" w:rsidP="00E20B28">
                  <w:pPr>
                    <w:pStyle w:val="Default"/>
                    <w:rPr>
                      <w:bCs/>
                      <w:color w:val="auto"/>
                    </w:rPr>
                  </w:pPr>
                  <w:r w:rsidRPr="00645F23">
                    <w:rPr>
                      <w:bCs/>
                      <w:color w:val="auto"/>
                    </w:rPr>
                    <w:t>3000</w:t>
                  </w:r>
                </w:p>
              </w:tc>
            </w:tr>
            <w:tr w:rsidR="0019590B"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 xml:space="preserve">Реализация педагогического проекта «Инновационное освещение деятельности МАУДО ЦДО в Госпабликах и средствах массовой </w:t>
                  </w:r>
                  <w:r w:rsidRPr="00A25862">
                    <w:rPr>
                      <w:rFonts w:ascii="Times New Roman" w:hAnsi="Times New Roman" w:cs="Times New Roman"/>
                      <w:sz w:val="24"/>
                      <w:szCs w:val="24"/>
                    </w:rPr>
                    <w:lastRenderedPageBreak/>
                    <w:t>информации»</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lastRenderedPageBreak/>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4000</w:t>
                  </w:r>
                </w:p>
              </w:tc>
            </w:tr>
            <w:tr w:rsidR="0019590B"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lastRenderedPageBreak/>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Реализация проекта                « ТехноЛига»</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4000</w:t>
                  </w:r>
                </w:p>
              </w:tc>
            </w:tr>
            <w:tr w:rsidR="0019590B"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Реализация проекта «Профессиональные пробы»</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pStyle w:val="Default"/>
                    <w:rPr>
                      <w:bCs/>
                      <w:color w:val="auto"/>
                    </w:rPr>
                  </w:pPr>
                  <w:r w:rsidRPr="00A25862">
                    <w:rPr>
                      <w:bCs/>
                      <w:color w:val="auto"/>
                    </w:rPr>
                    <w:t>2000</w:t>
                  </w:r>
                </w:p>
              </w:tc>
            </w:tr>
            <w:tr w:rsidR="0019590B"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Реализация проекта «Муниципальная олимпиада для младших школьников «Умники и умницы»</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86460E" w:rsidP="0086460E">
                  <w:pPr>
                    <w:pStyle w:val="Default"/>
                    <w:rPr>
                      <w:bCs/>
                      <w:color w:val="auto"/>
                    </w:rPr>
                  </w:pPr>
                  <w:r>
                    <w:rPr>
                      <w:bCs/>
                      <w:color w:val="auto"/>
                    </w:rPr>
                    <w:t>2</w:t>
                  </w:r>
                  <w:r w:rsidR="0019590B" w:rsidRPr="00A25862">
                    <w:rPr>
                      <w:bCs/>
                      <w:color w:val="auto"/>
                    </w:rPr>
                    <w:t>000</w:t>
                  </w:r>
                </w:p>
              </w:tc>
            </w:tr>
            <w:tr w:rsidR="00645F23" w:rsidRPr="00A25862" w:rsidTr="00E20B28">
              <w:trPr>
                <w:trHeight w:val="1126"/>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645F23" w:rsidRPr="00D3316B" w:rsidRDefault="002C5F30" w:rsidP="00E20B28">
                  <w:pPr>
                    <w:pStyle w:val="Default"/>
                    <w:rPr>
                      <w:color w:val="auto"/>
                      <w:highlight w:val="red"/>
                    </w:rPr>
                  </w:pPr>
                  <w:r w:rsidRPr="00A25862">
                    <w:rPr>
                      <w:color w:val="auto"/>
                    </w:rPr>
                    <w:t>Педагог дополнительного образования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645F23" w:rsidRPr="002C5F30" w:rsidRDefault="002C5F30" w:rsidP="00E20B28">
                  <w:pPr>
                    <w:rPr>
                      <w:rFonts w:ascii="Times New Roman" w:hAnsi="Times New Roman" w:cs="Times New Roman"/>
                      <w:sz w:val="24"/>
                      <w:szCs w:val="24"/>
                    </w:rPr>
                  </w:pPr>
                  <w:r>
                    <w:rPr>
                      <w:rFonts w:ascii="Times New Roman" w:hAnsi="Times New Roman" w:cs="Times New Roman"/>
                      <w:sz w:val="24"/>
                      <w:szCs w:val="24"/>
                    </w:rPr>
                    <w:t>Ответственность за функционирование информационной системы «Региональная база данных обеспечения проведения олимпиад»</w:t>
                  </w:r>
                </w:p>
                <w:p w:rsidR="00D3316B" w:rsidRPr="00D3316B" w:rsidRDefault="00D3316B" w:rsidP="00E20B28">
                  <w:pPr>
                    <w:rPr>
                      <w:rFonts w:ascii="Times New Roman" w:hAnsi="Times New Roman" w:cs="Times New Roman"/>
                      <w:sz w:val="24"/>
                      <w:szCs w:val="24"/>
                      <w:highlight w:val="red"/>
                    </w:rPr>
                  </w:pP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645F23" w:rsidRPr="00D3316B" w:rsidRDefault="002C5F30" w:rsidP="00E20B28">
                  <w:pPr>
                    <w:rPr>
                      <w:rFonts w:ascii="Times New Roman" w:hAnsi="Times New Roman" w:cs="Times New Roman"/>
                      <w:sz w:val="24"/>
                      <w:szCs w:val="24"/>
                      <w:highlight w:val="red"/>
                    </w:rPr>
                  </w:pPr>
                  <w:r w:rsidRPr="00A25862">
                    <w:rPr>
                      <w:rFonts w:ascii="Times New Roman" w:hAnsi="Times New Roman" w:cs="Times New Roman"/>
                      <w:sz w:val="24"/>
                      <w:szCs w:val="24"/>
                    </w:rPr>
                    <w:t>По соглашению сторон трудового договора, по приказу</w:t>
                  </w:r>
                </w:p>
              </w:tc>
              <w:tc>
                <w:tcPr>
                  <w:tcW w:w="1168" w:type="dxa"/>
                  <w:tcBorders>
                    <w:top w:val="single" w:sz="4" w:space="0" w:color="auto"/>
                    <w:left w:val="single" w:sz="4" w:space="0" w:color="000000" w:themeColor="text1"/>
                    <w:bottom w:val="single" w:sz="4" w:space="0" w:color="auto"/>
                    <w:right w:val="single" w:sz="4" w:space="0" w:color="000000" w:themeColor="text1"/>
                  </w:tcBorders>
                </w:tcPr>
                <w:p w:rsidR="00645F23" w:rsidRPr="002C5F30" w:rsidRDefault="002C5F30" w:rsidP="0086460E">
                  <w:pPr>
                    <w:pStyle w:val="Default"/>
                    <w:rPr>
                      <w:bCs/>
                      <w:color w:val="auto"/>
                    </w:rPr>
                  </w:pPr>
                  <w:r w:rsidRPr="002C5F30">
                    <w:rPr>
                      <w:bCs/>
                      <w:color w:val="auto"/>
                    </w:rPr>
                    <w:t>5000</w:t>
                  </w:r>
                </w:p>
              </w:tc>
            </w:tr>
            <w:tr w:rsidR="0019590B" w:rsidRPr="00A25862" w:rsidTr="00E20B28">
              <w:trPr>
                <w:trHeight w:val="2700"/>
              </w:trPr>
              <w:tc>
                <w:tcPr>
                  <w:tcW w:w="2660" w:type="dxa"/>
                  <w:tcBorders>
                    <w:top w:val="single" w:sz="4" w:space="0" w:color="auto"/>
                    <w:left w:val="single" w:sz="4" w:space="0" w:color="000000" w:themeColor="text1"/>
                    <w:bottom w:val="single" w:sz="4" w:space="0" w:color="auto"/>
                    <w:right w:val="single" w:sz="4" w:space="0" w:color="000000" w:themeColor="text1"/>
                  </w:tcBorders>
                  <w:hideMark/>
                </w:tcPr>
                <w:p w:rsidR="0019590B" w:rsidRPr="00A25862" w:rsidRDefault="0019590B" w:rsidP="00E20B28">
                  <w:pPr>
                    <w:pStyle w:val="Default"/>
                    <w:rPr>
                      <w:color w:val="auto"/>
                    </w:rPr>
                  </w:pPr>
                  <w:r w:rsidRPr="00A25862">
                    <w:rPr>
                      <w:bCs/>
                      <w:color w:val="auto"/>
                    </w:rPr>
                    <w:t>Работники учреждения</w:t>
                  </w:r>
                </w:p>
              </w:tc>
              <w:tc>
                <w:tcPr>
                  <w:tcW w:w="3294" w:type="dxa"/>
                  <w:tcBorders>
                    <w:top w:val="single" w:sz="4" w:space="0" w:color="auto"/>
                    <w:left w:val="single" w:sz="4" w:space="0" w:color="000000" w:themeColor="text1"/>
                    <w:bottom w:val="single" w:sz="4" w:space="0" w:color="auto"/>
                    <w:right w:val="single" w:sz="4" w:space="0" w:color="000000" w:themeColor="text1"/>
                  </w:tcBorders>
                  <w:hideMark/>
                </w:tcPr>
                <w:p w:rsidR="00895C9F" w:rsidRDefault="00895C9F" w:rsidP="00E20B28">
                  <w:pPr>
                    <w:rPr>
                      <w:rFonts w:ascii="Times New Roman" w:hAnsi="Times New Roman" w:cs="Times New Roman"/>
                      <w:sz w:val="24"/>
                      <w:szCs w:val="24"/>
                    </w:rPr>
                  </w:pPr>
                  <w:r>
                    <w:rPr>
                      <w:rFonts w:ascii="Times New Roman" w:hAnsi="Times New Roman" w:cs="Times New Roman"/>
                      <w:sz w:val="24"/>
                      <w:szCs w:val="24"/>
                    </w:rPr>
                    <w:t>Персональный повышающий коэффициент:</w:t>
                  </w:r>
                </w:p>
                <w:p w:rsidR="0019590B" w:rsidRPr="00A25862" w:rsidRDefault="007F2ED0" w:rsidP="00E20B28">
                  <w:pPr>
                    <w:rPr>
                      <w:rFonts w:ascii="Times New Roman" w:hAnsi="Times New Roman" w:cs="Times New Roman"/>
                      <w:sz w:val="24"/>
                      <w:szCs w:val="24"/>
                    </w:rPr>
                  </w:pPr>
                  <w:r>
                    <w:rPr>
                      <w:rFonts w:ascii="Times New Roman" w:hAnsi="Times New Roman" w:cs="Times New Roman"/>
                      <w:sz w:val="24"/>
                      <w:szCs w:val="24"/>
                    </w:rPr>
                    <w:t>-</w:t>
                  </w:r>
                  <w:r w:rsidR="0019590B" w:rsidRPr="00A25862">
                    <w:rPr>
                      <w:rFonts w:ascii="Times New Roman" w:hAnsi="Times New Roman" w:cs="Times New Roman"/>
                      <w:sz w:val="24"/>
                      <w:szCs w:val="24"/>
                    </w:rPr>
                    <w:t>За расширения зоны обслуживания</w:t>
                  </w:r>
                </w:p>
                <w:p w:rsidR="0019590B" w:rsidRPr="00A25862" w:rsidRDefault="007F2ED0" w:rsidP="00E20B28">
                  <w:pPr>
                    <w:rPr>
                      <w:rFonts w:ascii="Times New Roman" w:hAnsi="Times New Roman" w:cs="Times New Roman"/>
                      <w:sz w:val="24"/>
                      <w:szCs w:val="24"/>
                    </w:rPr>
                  </w:pPr>
                  <w:r>
                    <w:rPr>
                      <w:rFonts w:ascii="Times New Roman" w:hAnsi="Times New Roman" w:cs="Times New Roman"/>
                      <w:sz w:val="24"/>
                      <w:szCs w:val="24"/>
                    </w:rPr>
                    <w:t>-</w:t>
                  </w:r>
                  <w:r w:rsidR="0019590B" w:rsidRPr="00A25862">
                    <w:rPr>
                      <w:rFonts w:ascii="Times New Roman" w:hAnsi="Times New Roman" w:cs="Times New Roman"/>
                      <w:sz w:val="24"/>
                      <w:szCs w:val="24"/>
                    </w:rPr>
                    <w:t>Увеличение объёма работы</w:t>
                  </w:r>
                </w:p>
                <w:p w:rsidR="0019590B" w:rsidRPr="00A25862" w:rsidRDefault="007F2ED0" w:rsidP="00E20B28">
                  <w:pPr>
                    <w:rPr>
                      <w:rFonts w:ascii="Times New Roman" w:hAnsi="Times New Roman" w:cs="Times New Roman"/>
                      <w:sz w:val="24"/>
                      <w:szCs w:val="24"/>
                    </w:rPr>
                  </w:pPr>
                  <w:r>
                    <w:rPr>
                      <w:rFonts w:ascii="Times New Roman" w:hAnsi="Times New Roman" w:cs="Times New Roman"/>
                      <w:sz w:val="24"/>
                      <w:szCs w:val="24"/>
                    </w:rPr>
                    <w:t>-</w:t>
                  </w:r>
                  <w:r w:rsidR="0019590B" w:rsidRPr="00A25862">
                    <w:rPr>
                      <w:rFonts w:ascii="Times New Roman" w:hAnsi="Times New Roman" w:cs="Times New Roman"/>
                      <w:sz w:val="24"/>
                      <w:szCs w:val="24"/>
                    </w:rPr>
                    <w:t>Исполнение  обязанностей временно отсутствующего работника без освобождения от работы, определённой трудовым договором</w:t>
                  </w:r>
                </w:p>
                <w:p w:rsidR="0019590B" w:rsidRPr="00A25862" w:rsidRDefault="007F2ED0" w:rsidP="00E20B28">
                  <w:pPr>
                    <w:rPr>
                      <w:rFonts w:ascii="Times New Roman" w:hAnsi="Times New Roman" w:cs="Times New Roman"/>
                      <w:sz w:val="24"/>
                      <w:szCs w:val="24"/>
                    </w:rPr>
                  </w:pPr>
                  <w:r>
                    <w:rPr>
                      <w:rFonts w:ascii="Times New Roman" w:hAnsi="Times New Roman" w:cs="Times New Roman"/>
                      <w:sz w:val="24"/>
                      <w:szCs w:val="24"/>
                    </w:rPr>
                    <w:t>-</w:t>
                  </w:r>
                  <w:r w:rsidR="0019590B" w:rsidRPr="00A25862">
                    <w:rPr>
                      <w:rFonts w:ascii="Times New Roman" w:hAnsi="Times New Roman" w:cs="Times New Roman"/>
                      <w:sz w:val="24"/>
                      <w:szCs w:val="24"/>
                    </w:rPr>
                    <w:t>Совмещение профессий (должностей)</w:t>
                  </w:r>
                </w:p>
                <w:p w:rsidR="0019590B" w:rsidRPr="00A25862" w:rsidRDefault="007F2ED0" w:rsidP="00E20B28">
                  <w:pPr>
                    <w:rPr>
                      <w:rFonts w:ascii="Times New Roman" w:hAnsi="Times New Roman" w:cs="Times New Roman"/>
                      <w:sz w:val="24"/>
                      <w:szCs w:val="24"/>
                    </w:rPr>
                  </w:pPr>
                  <w:r>
                    <w:rPr>
                      <w:rFonts w:ascii="Times New Roman" w:hAnsi="Times New Roman" w:cs="Times New Roman"/>
                      <w:sz w:val="24"/>
                      <w:szCs w:val="24"/>
                    </w:rPr>
                    <w:t>-</w:t>
                  </w:r>
                  <w:r w:rsidR="0019590B" w:rsidRPr="00A25862">
                    <w:rPr>
                      <w:rFonts w:ascii="Times New Roman" w:hAnsi="Times New Roman" w:cs="Times New Roman"/>
                      <w:sz w:val="24"/>
                      <w:szCs w:val="24"/>
                    </w:rPr>
                    <w:t>За работу не входящую в круг основных обязанностей</w:t>
                  </w:r>
                </w:p>
                <w:p w:rsidR="0019590B" w:rsidRDefault="007F2ED0" w:rsidP="00392CF0">
                  <w:pPr>
                    <w:pStyle w:val="Default"/>
                    <w:rPr>
                      <w:color w:val="auto"/>
                    </w:rPr>
                  </w:pPr>
                  <w:r>
                    <w:rPr>
                      <w:color w:val="auto"/>
                    </w:rPr>
                    <w:t>-</w:t>
                  </w:r>
                  <w:r w:rsidR="0019590B" w:rsidRPr="00A25862">
                    <w:rPr>
                      <w:color w:val="auto"/>
                    </w:rPr>
                    <w:t xml:space="preserve">Работа, связанная с подготовкой </w:t>
                  </w:r>
                  <w:r w:rsidR="00392CF0">
                    <w:rPr>
                      <w:color w:val="auto"/>
                    </w:rPr>
                    <w:t>учреждения</w:t>
                  </w:r>
                  <w:r w:rsidR="0019590B" w:rsidRPr="00A25862">
                    <w:rPr>
                      <w:color w:val="auto"/>
                    </w:rPr>
                    <w:t xml:space="preserve">  к новому учебному году</w:t>
                  </w:r>
                </w:p>
                <w:p w:rsidR="00E03A44" w:rsidRPr="00A25862" w:rsidRDefault="00E03A44" w:rsidP="00E03A44">
                  <w:pPr>
                    <w:pStyle w:val="Default"/>
                    <w:rPr>
                      <w:color w:val="auto"/>
                    </w:rPr>
                  </w:pPr>
                  <w:r>
                    <w:rPr>
                      <w:color w:val="auto"/>
                    </w:rPr>
                    <w:t>Разовые доплаты (не предусмотренные положением) не входящие в должностную инструкцию, но имеющие важность и срочность их исполнения.</w:t>
                  </w:r>
                </w:p>
              </w:tc>
              <w:tc>
                <w:tcPr>
                  <w:tcW w:w="2376" w:type="dxa"/>
                  <w:tcBorders>
                    <w:top w:val="single" w:sz="4" w:space="0" w:color="auto"/>
                    <w:left w:val="single" w:sz="4" w:space="0" w:color="000000" w:themeColor="text1"/>
                    <w:bottom w:val="single" w:sz="4" w:space="0" w:color="auto"/>
                    <w:right w:val="single" w:sz="4" w:space="0" w:color="000000" w:themeColor="text1"/>
                  </w:tcBorders>
                </w:tcPr>
                <w:p w:rsidR="0019590B" w:rsidRPr="00A25862" w:rsidRDefault="0019590B" w:rsidP="00E20B28">
                  <w:pPr>
                    <w:rPr>
                      <w:rFonts w:ascii="Times New Roman" w:hAnsi="Times New Roman" w:cs="Times New Roman"/>
                      <w:sz w:val="24"/>
                      <w:szCs w:val="24"/>
                    </w:rPr>
                  </w:pPr>
                  <w:r w:rsidRPr="00A25862">
                    <w:rPr>
                      <w:rFonts w:ascii="Times New Roman" w:hAnsi="Times New Roman" w:cs="Times New Roman"/>
                      <w:sz w:val="24"/>
                      <w:szCs w:val="24"/>
                    </w:rPr>
                    <w:t>По соглашению сторон трудового договора, по приказу</w:t>
                  </w:r>
                  <w:r w:rsidR="007F2ED0">
                    <w:rPr>
                      <w:rFonts w:ascii="Times New Roman" w:hAnsi="Times New Roman" w:cs="Times New Roman"/>
                      <w:sz w:val="24"/>
                      <w:szCs w:val="24"/>
                    </w:rPr>
                    <w:t xml:space="preserve"> (в зависимости от объема, сложности и ответственности выполняемой работы)</w:t>
                  </w:r>
                </w:p>
                <w:p w:rsidR="0019590B" w:rsidRPr="00A25862" w:rsidRDefault="0019590B" w:rsidP="00E20B28">
                  <w:pPr>
                    <w:pStyle w:val="Default"/>
                    <w:rPr>
                      <w:color w:val="auto"/>
                    </w:rPr>
                  </w:pPr>
                </w:p>
              </w:tc>
              <w:tc>
                <w:tcPr>
                  <w:tcW w:w="1168" w:type="dxa"/>
                  <w:tcBorders>
                    <w:top w:val="single" w:sz="4" w:space="0" w:color="auto"/>
                    <w:left w:val="single" w:sz="4" w:space="0" w:color="000000" w:themeColor="text1"/>
                    <w:bottom w:val="single" w:sz="4" w:space="0" w:color="auto"/>
                    <w:right w:val="single" w:sz="4" w:space="0" w:color="000000" w:themeColor="text1"/>
                  </w:tcBorders>
                  <w:hideMark/>
                </w:tcPr>
                <w:p w:rsidR="0019590B" w:rsidRDefault="0019590B" w:rsidP="00E20B28">
                  <w:pPr>
                    <w:pStyle w:val="Default"/>
                    <w:rPr>
                      <w:bCs/>
                      <w:color w:val="auto"/>
                    </w:rPr>
                  </w:pPr>
                  <w:r w:rsidRPr="00A25862">
                    <w:rPr>
                      <w:bCs/>
                      <w:color w:val="auto"/>
                    </w:rPr>
                    <w:t>До 100%</w:t>
                  </w:r>
                </w:p>
                <w:p w:rsidR="00895C9F" w:rsidRDefault="00895C9F" w:rsidP="00E20B28">
                  <w:pPr>
                    <w:pStyle w:val="Default"/>
                    <w:rPr>
                      <w:bCs/>
                      <w:color w:val="auto"/>
                    </w:rPr>
                  </w:pPr>
                </w:p>
                <w:p w:rsidR="00895C9F" w:rsidRPr="00A25862" w:rsidRDefault="00392CF0" w:rsidP="00E20B28">
                  <w:pPr>
                    <w:pStyle w:val="Default"/>
                    <w:rPr>
                      <w:bCs/>
                      <w:color w:val="auto"/>
                    </w:rPr>
                  </w:pPr>
                  <w:r>
                    <w:rPr>
                      <w:bCs/>
                      <w:color w:val="auto"/>
                    </w:rPr>
                    <w:t>о</w:t>
                  </w:r>
                  <w:r w:rsidR="00895C9F">
                    <w:rPr>
                      <w:bCs/>
                      <w:color w:val="auto"/>
                    </w:rPr>
                    <w:t>клада</w:t>
                  </w:r>
                </w:p>
              </w:tc>
            </w:tr>
          </w:tbl>
          <w:p w:rsidR="00285D5D" w:rsidRDefault="00285D5D" w:rsidP="00285D5D">
            <w:pPr>
              <w:rPr>
                <w:rFonts w:hAnsi="Times New Roman" w:cs="Times New Roman"/>
                <w:color w:val="000000"/>
                <w:sz w:val="24"/>
                <w:szCs w:val="24"/>
              </w:rPr>
            </w:pPr>
            <w:r>
              <w:rPr>
                <w:rFonts w:hAnsi="Times New Roman" w:cs="Times New Roman"/>
                <w:b/>
                <w:bCs/>
                <w:color w:val="000000"/>
                <w:sz w:val="24"/>
                <w:szCs w:val="24"/>
              </w:rPr>
              <w:t>Критерии</w:t>
            </w:r>
            <w:r>
              <w:rPr>
                <w:rFonts w:hAnsi="Times New Roman" w:cs="Times New Roman"/>
                <w:b/>
                <w:bCs/>
                <w:color w:val="000000"/>
                <w:sz w:val="24"/>
                <w:szCs w:val="24"/>
              </w:rPr>
              <w:t xml:space="preserve"> </w:t>
            </w:r>
            <w:r>
              <w:rPr>
                <w:rFonts w:hAnsi="Times New Roman" w:cs="Times New Roman"/>
                <w:b/>
                <w:bCs/>
                <w:color w:val="000000"/>
                <w:sz w:val="24"/>
                <w:szCs w:val="24"/>
              </w:rPr>
              <w:t>назначения</w:t>
            </w:r>
            <w:r>
              <w:rPr>
                <w:rFonts w:hAnsi="Times New Roman" w:cs="Times New Roman"/>
                <w:b/>
                <w:bCs/>
                <w:color w:val="000000"/>
                <w:sz w:val="24"/>
                <w:szCs w:val="24"/>
              </w:rPr>
              <w:t xml:space="preserve"> </w:t>
            </w:r>
            <w:r>
              <w:rPr>
                <w:rFonts w:hAnsi="Times New Roman" w:cs="Times New Roman"/>
                <w:b/>
                <w:bCs/>
                <w:color w:val="000000"/>
                <w:sz w:val="24"/>
                <w:szCs w:val="24"/>
              </w:rPr>
              <w:t>персонального</w:t>
            </w:r>
            <w:r>
              <w:rPr>
                <w:rFonts w:hAnsi="Times New Roman" w:cs="Times New Roman"/>
                <w:b/>
                <w:bCs/>
                <w:color w:val="000000"/>
                <w:sz w:val="24"/>
                <w:szCs w:val="24"/>
              </w:rPr>
              <w:t xml:space="preserve"> </w:t>
            </w:r>
            <w:r>
              <w:rPr>
                <w:rFonts w:hAnsi="Times New Roman" w:cs="Times New Roman"/>
                <w:b/>
                <w:bCs/>
                <w:color w:val="000000"/>
                <w:sz w:val="24"/>
                <w:szCs w:val="24"/>
              </w:rPr>
              <w:t>повышающего</w:t>
            </w:r>
            <w:r>
              <w:rPr>
                <w:rFonts w:hAnsi="Times New Roman" w:cs="Times New Roman"/>
                <w:b/>
                <w:bCs/>
                <w:color w:val="000000"/>
                <w:sz w:val="24"/>
                <w:szCs w:val="24"/>
              </w:rPr>
              <w:t xml:space="preserve"> </w:t>
            </w:r>
            <w:r>
              <w:rPr>
                <w:rFonts w:hAnsi="Times New Roman" w:cs="Times New Roman"/>
                <w:b/>
                <w:bCs/>
                <w:color w:val="000000"/>
                <w:sz w:val="24"/>
                <w:szCs w:val="24"/>
              </w:rPr>
              <w:t>коэффициента</w:t>
            </w:r>
          </w:p>
          <w:tbl>
            <w:tblPr>
              <w:tblW w:w="5000" w:type="pct"/>
              <w:tblLayout w:type="fixed"/>
              <w:tblCellMar>
                <w:top w:w="15" w:type="dxa"/>
                <w:left w:w="15" w:type="dxa"/>
                <w:bottom w:w="15" w:type="dxa"/>
                <w:right w:w="15" w:type="dxa"/>
              </w:tblCellMar>
              <w:tblLook w:val="0600"/>
            </w:tblPr>
            <w:tblGrid>
              <w:gridCol w:w="7498"/>
              <w:gridCol w:w="2018"/>
            </w:tblGrid>
            <w:tr w:rsidR="00285D5D" w:rsidTr="00285D5D">
              <w:tc>
                <w:tcPr>
                  <w:tcW w:w="74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Default="00285D5D" w:rsidP="00E77913">
                  <w:pPr>
                    <w:rPr>
                      <w:rFonts w:hAnsi="Times New Roman" w:cs="Times New Roman"/>
                      <w:color w:val="000000"/>
                      <w:sz w:val="24"/>
                      <w:szCs w:val="24"/>
                    </w:rPr>
                  </w:pPr>
                  <w:r>
                    <w:rPr>
                      <w:rFonts w:hAnsi="Times New Roman" w:cs="Times New Roman"/>
                      <w:color w:val="000000"/>
                      <w:sz w:val="24"/>
                      <w:szCs w:val="24"/>
                    </w:rPr>
                    <w:t>Критерий</w:t>
                  </w:r>
                </w:p>
              </w:tc>
              <w:tc>
                <w:tcPr>
                  <w:tcW w:w="20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Default="00285D5D" w:rsidP="00E77913">
                  <w:pPr>
                    <w:rPr>
                      <w:rFonts w:hAnsi="Times New Roman" w:cs="Times New Roman"/>
                      <w:color w:val="000000"/>
                      <w:sz w:val="24"/>
                      <w:szCs w:val="24"/>
                    </w:rPr>
                  </w:pPr>
                  <w:r>
                    <w:rPr>
                      <w:rFonts w:hAnsi="Times New Roman" w:cs="Times New Roman"/>
                      <w:color w:val="000000"/>
                      <w:sz w:val="24"/>
                      <w:szCs w:val="24"/>
                    </w:rPr>
                    <w:t>Размер</w:t>
                  </w:r>
                  <w:r>
                    <w:rPr>
                      <w:rFonts w:hAnsi="Times New Roman" w:cs="Times New Roman"/>
                      <w:color w:val="000000"/>
                      <w:sz w:val="24"/>
                      <w:szCs w:val="24"/>
                    </w:rPr>
                    <w:t xml:space="preserve"> </w:t>
                  </w:r>
                  <w:r>
                    <w:rPr>
                      <w:rFonts w:hAnsi="Times New Roman" w:cs="Times New Roman"/>
                      <w:color w:val="000000"/>
                      <w:sz w:val="24"/>
                      <w:szCs w:val="24"/>
                    </w:rPr>
                    <w:t>персонального</w:t>
                  </w:r>
                  <w:r>
                    <w:rPr>
                      <w:rFonts w:hAnsi="Times New Roman" w:cs="Times New Roman"/>
                      <w:color w:val="000000"/>
                      <w:sz w:val="24"/>
                      <w:szCs w:val="24"/>
                    </w:rPr>
                    <w:t xml:space="preserve"> </w:t>
                  </w:r>
                  <w:r>
                    <w:rPr>
                      <w:rFonts w:hAnsi="Times New Roman" w:cs="Times New Roman"/>
                      <w:color w:val="000000"/>
                      <w:sz w:val="24"/>
                      <w:szCs w:val="24"/>
                    </w:rPr>
                    <w:t>повышающего</w:t>
                  </w:r>
                  <w:r>
                    <w:rPr>
                      <w:rFonts w:hAnsi="Times New Roman" w:cs="Times New Roman"/>
                      <w:color w:val="000000"/>
                      <w:sz w:val="24"/>
                      <w:szCs w:val="24"/>
                    </w:rPr>
                    <w:t xml:space="preserve"> </w:t>
                  </w:r>
                  <w:r>
                    <w:rPr>
                      <w:rFonts w:hAnsi="Times New Roman" w:cs="Times New Roman"/>
                      <w:color w:val="000000"/>
                      <w:sz w:val="24"/>
                      <w:szCs w:val="24"/>
                    </w:rPr>
                    <w:t>коэффициента</w:t>
                  </w:r>
                </w:p>
              </w:tc>
            </w:tr>
            <w:tr w:rsidR="00285D5D" w:rsidTr="00285D5D">
              <w:tc>
                <w:tcPr>
                  <w:tcW w:w="749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Pr="00130798" w:rsidRDefault="00285D5D" w:rsidP="00E77913">
                  <w:pPr>
                    <w:rPr>
                      <w:rFonts w:hAnsi="Times New Roman" w:cs="Times New Roman"/>
                      <w:color w:val="000000"/>
                      <w:sz w:val="24"/>
                      <w:szCs w:val="24"/>
                    </w:rPr>
                  </w:pPr>
                  <w:r w:rsidRPr="00130798">
                    <w:rPr>
                      <w:rFonts w:hAnsi="Times New Roman" w:cs="Times New Roman"/>
                      <w:color w:val="000000"/>
                      <w:sz w:val="24"/>
                      <w:szCs w:val="24"/>
                    </w:rPr>
                    <w:lastRenderedPageBreak/>
                    <w:t>Наличие</w:t>
                  </w:r>
                  <w:r w:rsidRPr="00130798">
                    <w:rPr>
                      <w:rFonts w:hAnsi="Times New Roman" w:cs="Times New Roman"/>
                      <w:color w:val="000000"/>
                      <w:sz w:val="24"/>
                      <w:szCs w:val="24"/>
                    </w:rPr>
                    <w:t xml:space="preserve"> </w:t>
                  </w:r>
                  <w:r w:rsidRPr="00130798">
                    <w:rPr>
                      <w:rFonts w:hAnsi="Times New Roman" w:cs="Times New Roman"/>
                      <w:color w:val="000000"/>
                      <w:sz w:val="24"/>
                      <w:szCs w:val="24"/>
                    </w:rPr>
                    <w:t>аттестатов</w:t>
                  </w:r>
                  <w:r w:rsidR="00392CF0">
                    <w:rPr>
                      <w:rFonts w:hAnsi="Times New Roman" w:cs="Times New Roman"/>
                      <w:color w:val="000000"/>
                      <w:sz w:val="24"/>
                      <w:szCs w:val="24"/>
                    </w:rPr>
                    <w:t xml:space="preserve"> (</w:t>
                  </w:r>
                  <w:r w:rsidR="00392CF0">
                    <w:rPr>
                      <w:rFonts w:hAnsi="Times New Roman" w:cs="Times New Roman"/>
                      <w:color w:val="000000"/>
                      <w:sz w:val="24"/>
                      <w:szCs w:val="24"/>
                    </w:rPr>
                    <w:t>свидетельств</w:t>
                  </w:r>
                  <w:r w:rsidR="00392CF0">
                    <w:rPr>
                      <w:rFonts w:hAnsi="Times New Roman" w:cs="Times New Roman"/>
                      <w:color w:val="000000"/>
                      <w:sz w:val="24"/>
                      <w:szCs w:val="24"/>
                    </w:rPr>
                    <w:t xml:space="preserve">, </w:t>
                  </w:r>
                  <w:r w:rsidR="00392CF0">
                    <w:rPr>
                      <w:rFonts w:hAnsi="Times New Roman" w:cs="Times New Roman"/>
                      <w:color w:val="000000"/>
                      <w:sz w:val="24"/>
                      <w:szCs w:val="24"/>
                    </w:rPr>
                    <w:t>дипломов</w:t>
                  </w:r>
                  <w:r w:rsidR="00392CF0">
                    <w:rPr>
                      <w:rFonts w:hAnsi="Times New Roman" w:cs="Times New Roman"/>
                      <w:color w:val="000000"/>
                      <w:sz w:val="24"/>
                      <w:szCs w:val="24"/>
                    </w:rPr>
                    <w:t>)</w:t>
                  </w:r>
                  <w:r w:rsidRPr="00130798">
                    <w:rPr>
                      <w:rFonts w:hAnsi="Times New Roman" w:cs="Times New Roman"/>
                      <w:color w:val="000000"/>
                      <w:sz w:val="24"/>
                      <w:szCs w:val="24"/>
                    </w:rPr>
                    <w:t xml:space="preserve"> </w:t>
                  </w:r>
                  <w:r w:rsidRPr="00130798">
                    <w:rPr>
                      <w:rFonts w:hAnsi="Times New Roman" w:cs="Times New Roman"/>
                      <w:color w:val="000000"/>
                      <w:sz w:val="24"/>
                      <w:szCs w:val="24"/>
                    </w:rPr>
                    <w:t>дополнительного</w:t>
                  </w:r>
                  <w:r w:rsidRPr="00130798">
                    <w:rPr>
                      <w:rFonts w:hAnsi="Times New Roman" w:cs="Times New Roman"/>
                      <w:color w:val="000000"/>
                      <w:sz w:val="24"/>
                      <w:szCs w:val="24"/>
                    </w:rPr>
                    <w:t xml:space="preserve"> </w:t>
                  </w:r>
                  <w:r w:rsidRPr="00130798">
                    <w:rPr>
                      <w:rFonts w:hAnsi="Times New Roman" w:cs="Times New Roman"/>
                      <w:color w:val="000000"/>
                      <w:sz w:val="24"/>
                      <w:szCs w:val="24"/>
                    </w:rPr>
                    <w:t>образования</w:t>
                  </w:r>
                  <w:r w:rsidRPr="00130798">
                    <w:rPr>
                      <w:rFonts w:hAnsi="Times New Roman" w:cs="Times New Roman"/>
                      <w:color w:val="000000"/>
                      <w:sz w:val="24"/>
                      <w:szCs w:val="24"/>
                    </w:rPr>
                    <w:t xml:space="preserve"> </w:t>
                  </w:r>
                  <w:r w:rsidRPr="00130798">
                    <w:rPr>
                      <w:rFonts w:hAnsi="Times New Roman" w:cs="Times New Roman"/>
                      <w:color w:val="000000"/>
                      <w:sz w:val="24"/>
                      <w:szCs w:val="24"/>
                    </w:rPr>
                    <w:t>по</w:t>
                  </w:r>
                  <w:r>
                    <w:rPr>
                      <w:rFonts w:hAnsi="Times New Roman" w:cs="Times New Roman"/>
                      <w:color w:val="000000"/>
                      <w:sz w:val="24"/>
                      <w:szCs w:val="24"/>
                    </w:rPr>
                    <w:t> </w:t>
                  </w:r>
                  <w:r w:rsidRPr="00130798">
                    <w:rPr>
                      <w:rFonts w:hAnsi="Times New Roman" w:cs="Times New Roman"/>
                      <w:color w:val="000000"/>
                      <w:sz w:val="24"/>
                      <w:szCs w:val="24"/>
                    </w:rPr>
                    <w:t>программам</w:t>
                  </w:r>
                  <w:r w:rsidRPr="00130798">
                    <w:rPr>
                      <w:rFonts w:hAnsi="Times New Roman" w:cs="Times New Roman"/>
                      <w:color w:val="000000"/>
                      <w:sz w:val="24"/>
                      <w:szCs w:val="24"/>
                    </w:rPr>
                    <w:t xml:space="preserve"> </w:t>
                  </w:r>
                  <w:r w:rsidRPr="00130798">
                    <w:rPr>
                      <w:rFonts w:hAnsi="Times New Roman" w:cs="Times New Roman"/>
                      <w:color w:val="000000"/>
                      <w:sz w:val="24"/>
                      <w:szCs w:val="24"/>
                    </w:rPr>
                    <w:t>подготовки</w:t>
                  </w:r>
                  <w:r w:rsidRPr="00130798">
                    <w:rPr>
                      <w:rFonts w:hAnsi="Times New Roman" w:cs="Times New Roman"/>
                      <w:color w:val="000000"/>
                      <w:sz w:val="24"/>
                      <w:szCs w:val="24"/>
                    </w:rPr>
                    <w:t xml:space="preserve">, </w:t>
                  </w:r>
                  <w:r w:rsidRPr="00130798">
                    <w:rPr>
                      <w:rFonts w:hAnsi="Times New Roman" w:cs="Times New Roman"/>
                      <w:color w:val="000000"/>
                      <w:sz w:val="24"/>
                      <w:szCs w:val="24"/>
                    </w:rPr>
                    <w:t>необходимым</w:t>
                  </w:r>
                  <w:r w:rsidRPr="00130798">
                    <w:rPr>
                      <w:rFonts w:hAnsi="Times New Roman" w:cs="Times New Roman"/>
                      <w:color w:val="000000"/>
                      <w:sz w:val="24"/>
                      <w:szCs w:val="24"/>
                    </w:rPr>
                    <w:t xml:space="preserve"> </w:t>
                  </w:r>
                  <w:r w:rsidRPr="00130798">
                    <w:rPr>
                      <w:rFonts w:hAnsi="Times New Roman" w:cs="Times New Roman"/>
                      <w:color w:val="000000"/>
                      <w:sz w:val="24"/>
                      <w:szCs w:val="24"/>
                    </w:rPr>
                    <w:t>для</w:t>
                  </w:r>
                  <w:r w:rsidRPr="00130798">
                    <w:rPr>
                      <w:rFonts w:hAnsi="Times New Roman" w:cs="Times New Roman"/>
                      <w:color w:val="000000"/>
                      <w:sz w:val="24"/>
                      <w:szCs w:val="24"/>
                    </w:rPr>
                    <w:t xml:space="preserve"> </w:t>
                  </w:r>
                  <w:r w:rsidRPr="00130798">
                    <w:rPr>
                      <w:rFonts w:hAnsi="Times New Roman" w:cs="Times New Roman"/>
                      <w:color w:val="000000"/>
                      <w:sz w:val="24"/>
                      <w:szCs w:val="24"/>
                    </w:rPr>
                    <w:t>выполнения</w:t>
                  </w:r>
                  <w:r w:rsidRPr="00130798">
                    <w:rPr>
                      <w:rFonts w:hAnsi="Times New Roman" w:cs="Times New Roman"/>
                      <w:color w:val="000000"/>
                      <w:sz w:val="24"/>
                      <w:szCs w:val="24"/>
                    </w:rPr>
                    <w:t xml:space="preserve"> </w:t>
                  </w:r>
                  <w:r w:rsidRPr="00130798">
                    <w:rPr>
                      <w:rFonts w:hAnsi="Times New Roman" w:cs="Times New Roman"/>
                      <w:color w:val="000000"/>
                      <w:sz w:val="24"/>
                      <w:szCs w:val="24"/>
                    </w:rPr>
                    <w:t>особо</w:t>
                  </w:r>
                  <w:r w:rsidRPr="00130798">
                    <w:rPr>
                      <w:rFonts w:hAnsi="Times New Roman" w:cs="Times New Roman"/>
                      <w:color w:val="000000"/>
                      <w:sz w:val="24"/>
                      <w:szCs w:val="24"/>
                    </w:rPr>
                    <w:t xml:space="preserve"> </w:t>
                  </w:r>
                  <w:r w:rsidRPr="00130798">
                    <w:rPr>
                      <w:rFonts w:hAnsi="Times New Roman" w:cs="Times New Roman"/>
                      <w:color w:val="000000"/>
                      <w:sz w:val="24"/>
                      <w:szCs w:val="24"/>
                    </w:rPr>
                    <w:t>сложных</w:t>
                  </w:r>
                  <w:r w:rsidRPr="00130798">
                    <w:rPr>
                      <w:rFonts w:hAnsi="Times New Roman" w:cs="Times New Roman"/>
                      <w:color w:val="000000"/>
                      <w:sz w:val="24"/>
                      <w:szCs w:val="24"/>
                    </w:rPr>
                    <w:t xml:space="preserve"> </w:t>
                  </w:r>
                  <w:r w:rsidRPr="00130798">
                    <w:rPr>
                      <w:rFonts w:hAnsi="Times New Roman" w:cs="Times New Roman"/>
                      <w:color w:val="000000"/>
                      <w:sz w:val="24"/>
                      <w:szCs w:val="24"/>
                    </w:rPr>
                    <w:t>и</w:t>
                  </w:r>
                  <w:r>
                    <w:rPr>
                      <w:rFonts w:hAnsi="Times New Roman" w:cs="Times New Roman"/>
                      <w:color w:val="000000"/>
                      <w:sz w:val="24"/>
                      <w:szCs w:val="24"/>
                    </w:rPr>
                    <w:t> </w:t>
                  </w:r>
                  <w:r w:rsidRPr="00130798">
                    <w:rPr>
                      <w:rFonts w:hAnsi="Times New Roman" w:cs="Times New Roman"/>
                      <w:color w:val="000000"/>
                      <w:sz w:val="24"/>
                      <w:szCs w:val="24"/>
                    </w:rPr>
                    <w:t>важных</w:t>
                  </w:r>
                  <w:r w:rsidRPr="00130798">
                    <w:rPr>
                      <w:rFonts w:hAnsi="Times New Roman" w:cs="Times New Roman"/>
                      <w:color w:val="000000"/>
                      <w:sz w:val="24"/>
                      <w:szCs w:val="24"/>
                    </w:rPr>
                    <w:t xml:space="preserve"> </w:t>
                  </w:r>
                  <w:r w:rsidRPr="00130798">
                    <w:rPr>
                      <w:rFonts w:hAnsi="Times New Roman" w:cs="Times New Roman"/>
                      <w:color w:val="000000"/>
                      <w:sz w:val="24"/>
                      <w:szCs w:val="24"/>
                    </w:rPr>
                    <w:t>задач</w:t>
                  </w:r>
                </w:p>
              </w:tc>
              <w:tc>
                <w:tcPr>
                  <w:tcW w:w="20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Default="00392CF0" w:rsidP="00E77913">
                  <w:pPr>
                    <w:rPr>
                      <w:rFonts w:hAnsi="Times New Roman" w:cs="Times New Roman"/>
                      <w:color w:val="000000"/>
                      <w:sz w:val="24"/>
                      <w:szCs w:val="24"/>
                    </w:rPr>
                  </w:pPr>
                  <w:r>
                    <w:rPr>
                      <w:rFonts w:hAnsi="Times New Roman" w:cs="Times New Roman"/>
                      <w:color w:val="000000"/>
                      <w:sz w:val="24"/>
                      <w:szCs w:val="24"/>
                    </w:rPr>
                    <w:t>40%</w:t>
                  </w:r>
                </w:p>
              </w:tc>
            </w:tr>
            <w:tr w:rsidR="00285D5D" w:rsidRPr="00CF34C4" w:rsidTr="00285D5D">
              <w:tc>
                <w:tcPr>
                  <w:tcW w:w="749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285D5D" w:rsidP="00E77913">
                  <w:pPr>
                    <w:rPr>
                      <w:rFonts w:ascii="Times New Roman" w:hAnsi="Times New Roman" w:cs="Times New Roman"/>
                      <w:color w:val="000000"/>
                      <w:sz w:val="24"/>
                      <w:szCs w:val="24"/>
                    </w:rPr>
                  </w:pPr>
                  <w:r w:rsidRPr="00CF34C4">
                    <w:rPr>
                      <w:rFonts w:ascii="Times New Roman" w:hAnsi="Times New Roman" w:cs="Times New Roman"/>
                      <w:color w:val="000000"/>
                      <w:sz w:val="24"/>
                      <w:szCs w:val="24"/>
                    </w:rPr>
                    <w:t>Наличие аналогичного опыта работы более одного года</w:t>
                  </w:r>
                </w:p>
              </w:tc>
              <w:tc>
                <w:tcPr>
                  <w:tcW w:w="20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392CF0" w:rsidP="00E77913">
                  <w:pP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285D5D" w:rsidRPr="00CF34C4" w:rsidTr="00285D5D">
              <w:tc>
                <w:tcPr>
                  <w:tcW w:w="749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285D5D" w:rsidP="00E77913">
                  <w:pPr>
                    <w:rPr>
                      <w:rFonts w:ascii="Times New Roman" w:hAnsi="Times New Roman" w:cs="Times New Roman"/>
                      <w:color w:val="000000"/>
                      <w:sz w:val="24"/>
                      <w:szCs w:val="24"/>
                    </w:rPr>
                  </w:pPr>
                  <w:r w:rsidRPr="00CF34C4">
                    <w:rPr>
                      <w:rFonts w:ascii="Times New Roman" w:hAnsi="Times New Roman" w:cs="Times New Roman"/>
                      <w:color w:val="000000"/>
                      <w:sz w:val="24"/>
                      <w:szCs w:val="24"/>
                    </w:rPr>
                    <w:t>Применение творческих, креативных приемов в работе, нешаблонный подход</w:t>
                  </w:r>
                </w:p>
              </w:tc>
              <w:tc>
                <w:tcPr>
                  <w:tcW w:w="20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392CF0" w:rsidP="00E77913">
                  <w:pP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85D5D" w:rsidRPr="00CF34C4" w:rsidTr="00285D5D">
              <w:tc>
                <w:tcPr>
                  <w:tcW w:w="749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285D5D" w:rsidP="00E77913">
                  <w:pPr>
                    <w:rPr>
                      <w:rFonts w:ascii="Times New Roman" w:hAnsi="Times New Roman" w:cs="Times New Roman"/>
                      <w:color w:val="000000"/>
                      <w:sz w:val="24"/>
                      <w:szCs w:val="24"/>
                    </w:rPr>
                  </w:pPr>
                  <w:r w:rsidRPr="00CF34C4">
                    <w:rPr>
                      <w:rFonts w:ascii="Times New Roman" w:hAnsi="Times New Roman" w:cs="Times New Roman"/>
                      <w:color w:val="000000"/>
                      <w:sz w:val="24"/>
                      <w:szCs w:val="24"/>
                    </w:rPr>
                    <w:t>Знание компьютерной программы и дополнительных приемов и инструментов, необходимых для эффективного решения задач повышенной сложности</w:t>
                  </w:r>
                </w:p>
              </w:tc>
              <w:tc>
                <w:tcPr>
                  <w:tcW w:w="20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392CF0" w:rsidP="00E77913">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285D5D" w:rsidRPr="00CF34C4" w:rsidTr="00285D5D">
              <w:tc>
                <w:tcPr>
                  <w:tcW w:w="749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285D5D" w:rsidP="00E77913">
                  <w:pPr>
                    <w:rPr>
                      <w:rFonts w:ascii="Times New Roman" w:hAnsi="Times New Roman" w:cs="Times New Roman"/>
                      <w:color w:val="000000"/>
                      <w:sz w:val="24"/>
                      <w:szCs w:val="24"/>
                    </w:rPr>
                  </w:pPr>
                  <w:r w:rsidRPr="00CF34C4">
                    <w:rPr>
                      <w:rFonts w:ascii="Times New Roman" w:hAnsi="Times New Roman" w:cs="Times New Roman"/>
                      <w:color w:val="000000"/>
                      <w:sz w:val="24"/>
                      <w:szCs w:val="24"/>
                    </w:rPr>
                    <w:t>Наличие в подчинении работников, участвующих в выполнении задач повышенной сложности и важности</w:t>
                  </w:r>
                </w:p>
              </w:tc>
              <w:tc>
                <w:tcPr>
                  <w:tcW w:w="20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285D5D" w:rsidRPr="00CF34C4" w:rsidRDefault="00392CF0" w:rsidP="00E77913">
                  <w:pPr>
                    <w:rPr>
                      <w:rFonts w:ascii="Times New Roman" w:hAnsi="Times New Roman" w:cs="Times New Roman"/>
                      <w:color w:val="000000"/>
                      <w:sz w:val="24"/>
                      <w:szCs w:val="24"/>
                    </w:rPr>
                  </w:pPr>
                  <w:r>
                    <w:rPr>
                      <w:rFonts w:ascii="Times New Roman" w:hAnsi="Times New Roman" w:cs="Times New Roman"/>
                      <w:color w:val="000000"/>
                      <w:sz w:val="24"/>
                      <w:szCs w:val="24"/>
                    </w:rPr>
                    <w:t>До 100%</w:t>
                  </w:r>
                </w:p>
              </w:tc>
            </w:tr>
          </w:tbl>
          <w:p w:rsidR="0019590B" w:rsidRPr="00A25862" w:rsidRDefault="0019590B" w:rsidP="00E20B28">
            <w:pPr>
              <w:ind w:firstLine="567"/>
              <w:jc w:val="both"/>
              <w:rPr>
                <w:rFonts w:ascii="Times New Roman" w:hAnsi="Times New Roman" w:cs="Times New Roman"/>
                <w:sz w:val="24"/>
                <w:szCs w:val="24"/>
              </w:rPr>
            </w:pPr>
            <w:r w:rsidRPr="00CF34C4">
              <w:rPr>
                <w:rFonts w:ascii="Times New Roman" w:hAnsi="Times New Roman" w:cs="Times New Roman"/>
                <w:bCs/>
                <w:sz w:val="24"/>
                <w:szCs w:val="24"/>
              </w:rPr>
              <w:t>Доплаты к окладам, ставкам заработной платы работникам за выпо</w:t>
            </w:r>
            <w:r w:rsidRPr="00A25862">
              <w:rPr>
                <w:rFonts w:ascii="Times New Roman" w:hAnsi="Times New Roman" w:cs="Times New Roman"/>
                <w:bCs/>
                <w:sz w:val="24"/>
                <w:szCs w:val="24"/>
              </w:rPr>
              <w:t>лнение работ отличающихся от нормальных, размеры материальной помощи, выплаченные в процентах, или в абсолютном размере не образуют новые оклады и не учитываются при начислении стимулирующих и иных выплат. Сумма доплаты за один и тот же проект зависит от объема выполняемой работы, нагрузки и личного вклада в реализацию данного проекта</w:t>
            </w:r>
          </w:p>
        </w:tc>
      </w:tr>
    </w:tbl>
    <w:p w:rsidR="0019590B" w:rsidRPr="00A25862" w:rsidRDefault="0019590B" w:rsidP="0019590B">
      <w:pPr>
        <w:pStyle w:val="Default"/>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Pr="00A25862" w:rsidRDefault="0019590B" w:rsidP="0019590B">
      <w:pPr>
        <w:pStyle w:val="Default"/>
        <w:jc w:val="center"/>
        <w:rPr>
          <w:b/>
          <w:bCs/>
          <w:color w:val="auto"/>
        </w:rPr>
      </w:pPr>
    </w:p>
    <w:p w:rsidR="0019590B" w:rsidRDefault="0019590B"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285D5D" w:rsidRDefault="00285D5D" w:rsidP="0019590B">
      <w:pPr>
        <w:pStyle w:val="Default"/>
        <w:jc w:val="center"/>
        <w:rPr>
          <w:b/>
          <w:bCs/>
          <w:color w:val="auto"/>
        </w:rPr>
      </w:pPr>
    </w:p>
    <w:p w:rsidR="0019590B" w:rsidRPr="00A25862" w:rsidRDefault="0019590B" w:rsidP="0019590B">
      <w:pPr>
        <w:autoSpaceDE w:val="0"/>
        <w:autoSpaceDN w:val="0"/>
        <w:adjustRightInd w:val="0"/>
        <w:spacing w:after="0"/>
        <w:jc w:val="right"/>
        <w:rPr>
          <w:rFonts w:ascii="Times New Roman" w:hAnsi="Times New Roman" w:cs="Times New Roman"/>
          <w:sz w:val="24"/>
          <w:szCs w:val="24"/>
        </w:rPr>
      </w:pPr>
      <w:r w:rsidRPr="00A25862">
        <w:rPr>
          <w:rFonts w:ascii="Times New Roman" w:hAnsi="Times New Roman" w:cs="Times New Roman"/>
          <w:sz w:val="24"/>
          <w:szCs w:val="24"/>
        </w:rPr>
        <w:lastRenderedPageBreak/>
        <w:t xml:space="preserve">Приложение № </w:t>
      </w:r>
      <w:r w:rsidR="007E7130" w:rsidRPr="00A25862">
        <w:rPr>
          <w:rFonts w:ascii="Times New Roman" w:hAnsi="Times New Roman" w:cs="Times New Roman"/>
          <w:sz w:val="24"/>
          <w:szCs w:val="24"/>
        </w:rPr>
        <w:t>10</w:t>
      </w:r>
    </w:p>
    <w:p w:rsidR="007E7130" w:rsidRPr="00A25862" w:rsidRDefault="007E7130" w:rsidP="007E7130">
      <w:pPr>
        <w:autoSpaceDE w:val="0"/>
        <w:autoSpaceDN w:val="0"/>
        <w:adjustRightInd w:val="0"/>
        <w:spacing w:after="0" w:line="240" w:lineRule="auto"/>
        <w:jc w:val="right"/>
        <w:rPr>
          <w:rFonts w:ascii="Times New Roman" w:hAnsi="Times New Roman" w:cs="Times New Roman"/>
          <w:sz w:val="24"/>
          <w:szCs w:val="24"/>
        </w:rPr>
      </w:pPr>
      <w:r w:rsidRPr="00A25862">
        <w:rPr>
          <w:rFonts w:ascii="Times New Roman" w:hAnsi="Times New Roman" w:cs="Times New Roman"/>
          <w:sz w:val="24"/>
          <w:szCs w:val="24"/>
        </w:rPr>
        <w:t>к Положению об оплате труда работников МАУДО ЦДО,</w:t>
      </w:r>
    </w:p>
    <w:p w:rsidR="007E7130" w:rsidRPr="00A25862" w:rsidRDefault="007E7130" w:rsidP="007E7130">
      <w:pPr>
        <w:autoSpaceDE w:val="0"/>
        <w:autoSpaceDN w:val="0"/>
        <w:adjustRightInd w:val="0"/>
        <w:spacing w:after="0" w:line="240" w:lineRule="auto"/>
        <w:jc w:val="right"/>
        <w:rPr>
          <w:rFonts w:ascii="Times New Roman" w:hAnsi="Times New Roman" w:cs="Times New Roman"/>
          <w:bCs/>
          <w:sz w:val="24"/>
          <w:szCs w:val="24"/>
        </w:rPr>
      </w:pPr>
      <w:r w:rsidRPr="00A25862">
        <w:rPr>
          <w:rFonts w:ascii="Times New Roman" w:hAnsi="Times New Roman" w:cs="Times New Roman"/>
          <w:sz w:val="24"/>
          <w:szCs w:val="24"/>
        </w:rPr>
        <w:t>утвержденному приказом от 31 октября 2025г  № ____</w:t>
      </w:r>
      <w:r w:rsidRPr="00A25862">
        <w:rPr>
          <w:rFonts w:ascii="Times New Roman" w:hAnsi="Times New Roman" w:cs="Times New Roman"/>
          <w:spacing w:val="-1"/>
          <w:sz w:val="24"/>
          <w:szCs w:val="24"/>
        </w:rPr>
        <w:t xml:space="preserve"> </w:t>
      </w:r>
    </w:p>
    <w:p w:rsidR="0019590B" w:rsidRPr="00A25862" w:rsidRDefault="0019590B" w:rsidP="0019590B">
      <w:pPr>
        <w:pStyle w:val="a8"/>
        <w:shd w:val="clear" w:color="auto" w:fill="FFFFFF"/>
        <w:ind w:left="57"/>
        <w:jc w:val="center"/>
      </w:pPr>
      <w:r w:rsidRPr="00A25862">
        <w:rPr>
          <w:rStyle w:val="af0"/>
        </w:rPr>
        <w:t>Размеры материальной помощи</w:t>
      </w:r>
    </w:p>
    <w:p w:rsidR="0019590B" w:rsidRPr="00A25862" w:rsidRDefault="0019590B" w:rsidP="0019590B">
      <w:pPr>
        <w:pStyle w:val="a8"/>
        <w:numPr>
          <w:ilvl w:val="0"/>
          <w:numId w:val="30"/>
        </w:numPr>
        <w:shd w:val="clear" w:color="auto" w:fill="FFFFFF"/>
        <w:spacing w:before="0" w:beforeAutospacing="0" w:after="0" w:afterAutospacing="0"/>
        <w:ind w:left="284" w:hanging="284"/>
        <w:jc w:val="both"/>
      </w:pPr>
      <w:r w:rsidRPr="00A25862">
        <w:t xml:space="preserve">Размер материальной помощи во всех случаях зависит от объёма выделенных средств. Минимальный размер </w:t>
      </w:r>
      <w:r w:rsidR="00895C9F">
        <w:t>25</w:t>
      </w:r>
      <w:r w:rsidRPr="00A25862">
        <w:t xml:space="preserve"> % оклада сотрудника. Максимальный размер материальной помощи не должен превышать 100% оклада сотрудника. </w:t>
      </w:r>
    </w:p>
    <w:tbl>
      <w:tblPr>
        <w:tblStyle w:val="a3"/>
        <w:tblW w:w="0" w:type="auto"/>
        <w:tblLook w:val="04A0"/>
      </w:tblPr>
      <w:tblGrid>
        <w:gridCol w:w="6628"/>
        <w:gridCol w:w="2942"/>
      </w:tblGrid>
      <w:tr w:rsidR="0019590B" w:rsidRPr="00A25862" w:rsidTr="00E20B28">
        <w:tc>
          <w:tcPr>
            <w:tcW w:w="6629" w:type="dxa"/>
          </w:tcPr>
          <w:p w:rsidR="0019590B" w:rsidRPr="00A25862" w:rsidRDefault="0019590B" w:rsidP="00E20B28">
            <w:pPr>
              <w:pStyle w:val="a8"/>
              <w:ind w:left="57"/>
              <w:jc w:val="center"/>
            </w:pPr>
            <w:r w:rsidRPr="00A25862">
              <w:t>Виды материальной помощи</w:t>
            </w:r>
          </w:p>
        </w:tc>
        <w:tc>
          <w:tcPr>
            <w:tcW w:w="2942" w:type="dxa"/>
          </w:tcPr>
          <w:p w:rsidR="0019590B" w:rsidRPr="00A25862" w:rsidRDefault="0019590B" w:rsidP="00E20B28">
            <w:pPr>
              <w:pStyle w:val="a8"/>
              <w:ind w:left="57"/>
              <w:jc w:val="both"/>
            </w:pPr>
            <w:r w:rsidRPr="00A25862">
              <w:t>Размер %</w:t>
            </w:r>
          </w:p>
        </w:tc>
      </w:tr>
      <w:tr w:rsidR="0019590B" w:rsidRPr="00A25862" w:rsidTr="00E20B28">
        <w:tc>
          <w:tcPr>
            <w:tcW w:w="6629" w:type="dxa"/>
          </w:tcPr>
          <w:p w:rsidR="0019590B" w:rsidRPr="00A25862" w:rsidRDefault="0019590B" w:rsidP="0019590B">
            <w:pPr>
              <w:pStyle w:val="a8"/>
              <w:numPr>
                <w:ilvl w:val="0"/>
                <w:numId w:val="30"/>
              </w:numPr>
              <w:shd w:val="clear" w:color="auto" w:fill="FFFFFF"/>
              <w:spacing w:before="0" w:beforeAutospacing="0" w:after="0" w:afterAutospacing="0"/>
              <w:ind w:left="284" w:hanging="284"/>
            </w:pPr>
            <w:r w:rsidRPr="00A25862">
              <w:t>приобретение дорогостоящих медикаментов, лечение</w:t>
            </w:r>
          </w:p>
        </w:tc>
        <w:tc>
          <w:tcPr>
            <w:tcW w:w="2942" w:type="dxa"/>
          </w:tcPr>
          <w:p w:rsidR="0019590B" w:rsidRPr="00A25862" w:rsidRDefault="0019590B" w:rsidP="00895C9F">
            <w:pPr>
              <w:pStyle w:val="a8"/>
              <w:ind w:left="57"/>
              <w:jc w:val="both"/>
            </w:pPr>
            <w:r w:rsidRPr="00A25862">
              <w:t xml:space="preserve">от  </w:t>
            </w:r>
            <w:r w:rsidR="00895C9F">
              <w:t>25</w:t>
            </w:r>
            <w:r w:rsidRPr="00A25862">
              <w:t xml:space="preserve"> до 100</w:t>
            </w:r>
          </w:p>
        </w:tc>
      </w:tr>
      <w:tr w:rsidR="0019590B" w:rsidRPr="00A25862" w:rsidTr="00E20B28">
        <w:tc>
          <w:tcPr>
            <w:tcW w:w="6629" w:type="dxa"/>
          </w:tcPr>
          <w:p w:rsidR="0019590B" w:rsidRPr="00A25862" w:rsidRDefault="0019590B" w:rsidP="0019590B">
            <w:pPr>
              <w:pStyle w:val="a8"/>
              <w:numPr>
                <w:ilvl w:val="0"/>
                <w:numId w:val="31"/>
              </w:numPr>
              <w:shd w:val="clear" w:color="auto" w:fill="FFFFFF"/>
              <w:spacing w:before="0" w:beforeAutospacing="0" w:after="0" w:afterAutospacing="0"/>
              <w:ind w:left="284" w:hanging="284"/>
              <w:jc w:val="both"/>
            </w:pPr>
            <w:r w:rsidRPr="00A25862">
              <w:t>сотрудники при тяжелой болезни или болезни близкого родственника (отца, матери, жены, мужа, дочери, сына)</w:t>
            </w:r>
          </w:p>
        </w:tc>
        <w:tc>
          <w:tcPr>
            <w:tcW w:w="2942" w:type="dxa"/>
          </w:tcPr>
          <w:p w:rsidR="0019590B" w:rsidRPr="00A25862" w:rsidRDefault="0019590B" w:rsidP="00895C9F">
            <w:pPr>
              <w:pStyle w:val="a8"/>
              <w:ind w:left="57"/>
              <w:jc w:val="both"/>
            </w:pPr>
            <w:r w:rsidRPr="00A25862">
              <w:t xml:space="preserve">от  </w:t>
            </w:r>
            <w:r w:rsidR="00895C9F">
              <w:t>25</w:t>
            </w:r>
            <w:r w:rsidRPr="00A25862">
              <w:t>до 100</w:t>
            </w:r>
          </w:p>
        </w:tc>
      </w:tr>
      <w:tr w:rsidR="0019590B" w:rsidRPr="00A25862" w:rsidTr="00E20B28">
        <w:tc>
          <w:tcPr>
            <w:tcW w:w="6629" w:type="dxa"/>
          </w:tcPr>
          <w:p w:rsidR="0019590B" w:rsidRPr="00A25862" w:rsidRDefault="0019590B" w:rsidP="0019590B">
            <w:pPr>
              <w:pStyle w:val="a8"/>
              <w:numPr>
                <w:ilvl w:val="0"/>
                <w:numId w:val="30"/>
              </w:numPr>
              <w:shd w:val="clear" w:color="auto" w:fill="FFFFFF"/>
              <w:spacing w:before="0" w:beforeAutospacing="0" w:after="0" w:afterAutospacing="0"/>
              <w:ind w:left="284" w:hanging="284"/>
            </w:pPr>
            <w:r w:rsidRPr="00A25862">
              <w:t>смерть близких родственников, их погребение</w:t>
            </w:r>
          </w:p>
        </w:tc>
        <w:tc>
          <w:tcPr>
            <w:tcW w:w="2942" w:type="dxa"/>
          </w:tcPr>
          <w:p w:rsidR="0019590B" w:rsidRPr="00A25862" w:rsidRDefault="0019590B" w:rsidP="00895C9F">
            <w:pPr>
              <w:pStyle w:val="a8"/>
              <w:ind w:left="57"/>
              <w:jc w:val="both"/>
            </w:pPr>
            <w:r w:rsidRPr="00A25862">
              <w:t xml:space="preserve">от  </w:t>
            </w:r>
            <w:r w:rsidR="00895C9F">
              <w:t>25</w:t>
            </w:r>
            <w:r w:rsidRPr="00A25862">
              <w:t xml:space="preserve"> до 100</w:t>
            </w:r>
          </w:p>
        </w:tc>
      </w:tr>
      <w:tr w:rsidR="0019590B" w:rsidRPr="00A25862" w:rsidTr="00E20B28">
        <w:tc>
          <w:tcPr>
            <w:tcW w:w="6629" w:type="dxa"/>
          </w:tcPr>
          <w:p w:rsidR="0019590B" w:rsidRPr="00A25862" w:rsidRDefault="0019590B" w:rsidP="0019590B">
            <w:pPr>
              <w:pStyle w:val="a8"/>
              <w:numPr>
                <w:ilvl w:val="0"/>
                <w:numId w:val="30"/>
              </w:numPr>
              <w:shd w:val="clear" w:color="auto" w:fill="FFFFFF"/>
              <w:spacing w:before="0" w:beforeAutospacing="0" w:after="0" w:afterAutospacing="0"/>
              <w:ind w:left="284" w:hanging="284"/>
            </w:pPr>
            <w:r w:rsidRPr="00A25862">
              <w:t>наступление чрезвычайных обстоятельств(пожар, затопление и т.д)</w:t>
            </w:r>
          </w:p>
        </w:tc>
        <w:tc>
          <w:tcPr>
            <w:tcW w:w="2942" w:type="dxa"/>
          </w:tcPr>
          <w:p w:rsidR="0019590B" w:rsidRPr="00A25862" w:rsidRDefault="0019590B" w:rsidP="00895C9F">
            <w:pPr>
              <w:pStyle w:val="a8"/>
              <w:ind w:left="57"/>
              <w:jc w:val="both"/>
            </w:pPr>
            <w:r w:rsidRPr="00A25862">
              <w:t xml:space="preserve">от  </w:t>
            </w:r>
            <w:r w:rsidR="00895C9F">
              <w:t>25</w:t>
            </w:r>
            <w:r w:rsidRPr="00A25862">
              <w:t xml:space="preserve"> до 100</w:t>
            </w:r>
          </w:p>
        </w:tc>
      </w:tr>
      <w:tr w:rsidR="0019590B" w:rsidRPr="00A25862" w:rsidTr="00E20B28">
        <w:tc>
          <w:tcPr>
            <w:tcW w:w="6629" w:type="dxa"/>
          </w:tcPr>
          <w:p w:rsidR="0019590B" w:rsidRPr="00A25862" w:rsidRDefault="0019590B" w:rsidP="0019590B">
            <w:pPr>
              <w:pStyle w:val="a8"/>
              <w:numPr>
                <w:ilvl w:val="0"/>
                <w:numId w:val="30"/>
              </w:numPr>
              <w:shd w:val="clear" w:color="auto" w:fill="FFFFFF"/>
              <w:spacing w:before="0" w:beforeAutospacing="0" w:after="0" w:afterAutospacing="0"/>
              <w:ind w:left="284" w:hanging="284"/>
            </w:pPr>
            <w:r w:rsidRPr="00A25862">
              <w:t>свадьба работника</w:t>
            </w:r>
          </w:p>
        </w:tc>
        <w:tc>
          <w:tcPr>
            <w:tcW w:w="2942" w:type="dxa"/>
          </w:tcPr>
          <w:p w:rsidR="0019590B" w:rsidRPr="00A25862" w:rsidRDefault="0019590B" w:rsidP="00895C9F">
            <w:pPr>
              <w:pStyle w:val="a8"/>
              <w:ind w:left="57"/>
              <w:jc w:val="both"/>
            </w:pPr>
            <w:r w:rsidRPr="00A25862">
              <w:t xml:space="preserve">от  </w:t>
            </w:r>
            <w:r w:rsidR="00895C9F">
              <w:t>25</w:t>
            </w:r>
            <w:r w:rsidRPr="00A25862">
              <w:t xml:space="preserve"> до 100</w:t>
            </w:r>
          </w:p>
        </w:tc>
      </w:tr>
      <w:tr w:rsidR="0019590B" w:rsidRPr="00A25862" w:rsidTr="00E20B28">
        <w:trPr>
          <w:trHeight w:val="343"/>
        </w:trPr>
        <w:tc>
          <w:tcPr>
            <w:tcW w:w="6629" w:type="dxa"/>
          </w:tcPr>
          <w:p w:rsidR="0019590B" w:rsidRPr="00A25862" w:rsidRDefault="0019590B" w:rsidP="0019590B">
            <w:pPr>
              <w:pStyle w:val="a8"/>
              <w:numPr>
                <w:ilvl w:val="0"/>
                <w:numId w:val="32"/>
              </w:numPr>
              <w:shd w:val="clear" w:color="auto" w:fill="FFFFFF"/>
              <w:spacing w:before="0" w:beforeAutospacing="0" w:after="0" w:afterAutospacing="0"/>
              <w:ind w:left="284" w:hanging="284"/>
            </w:pPr>
            <w:r w:rsidRPr="00A25862">
              <w:t>рождение собственного ребенка</w:t>
            </w:r>
          </w:p>
        </w:tc>
        <w:tc>
          <w:tcPr>
            <w:tcW w:w="2942" w:type="dxa"/>
          </w:tcPr>
          <w:p w:rsidR="0019590B" w:rsidRPr="00A25862" w:rsidRDefault="0019590B" w:rsidP="00895C9F">
            <w:pPr>
              <w:pStyle w:val="a8"/>
              <w:spacing w:before="0" w:beforeAutospacing="0" w:after="0" w:afterAutospacing="0"/>
              <w:ind w:left="57"/>
              <w:jc w:val="both"/>
            </w:pPr>
            <w:r w:rsidRPr="00A25862">
              <w:t xml:space="preserve">от  </w:t>
            </w:r>
            <w:r w:rsidR="00895C9F">
              <w:t>25</w:t>
            </w:r>
            <w:r w:rsidRPr="00A25862">
              <w:t xml:space="preserve"> до 100</w:t>
            </w:r>
          </w:p>
        </w:tc>
      </w:tr>
      <w:tr w:rsidR="0019590B" w:rsidRPr="00A25862" w:rsidTr="00E20B28">
        <w:trPr>
          <w:trHeight w:val="607"/>
        </w:trPr>
        <w:tc>
          <w:tcPr>
            <w:tcW w:w="6629" w:type="dxa"/>
          </w:tcPr>
          <w:p w:rsidR="0019590B" w:rsidRPr="00A25862" w:rsidRDefault="0019590B" w:rsidP="0019590B">
            <w:pPr>
              <w:pStyle w:val="a8"/>
              <w:numPr>
                <w:ilvl w:val="0"/>
                <w:numId w:val="32"/>
              </w:numPr>
              <w:shd w:val="clear" w:color="auto" w:fill="FFFFFF"/>
              <w:spacing w:before="0" w:beforeAutospacing="0" w:after="0" w:afterAutospacing="0"/>
              <w:ind w:left="284" w:hanging="284"/>
            </w:pPr>
            <w:r w:rsidRPr="00A25862">
              <w:t>лечение детей в специализированных  медицинских и оздоровительных учреждениях</w:t>
            </w:r>
          </w:p>
        </w:tc>
        <w:tc>
          <w:tcPr>
            <w:tcW w:w="2942" w:type="dxa"/>
          </w:tcPr>
          <w:p w:rsidR="0019590B" w:rsidRPr="00A25862" w:rsidRDefault="0019590B" w:rsidP="00895C9F">
            <w:pPr>
              <w:pStyle w:val="a8"/>
              <w:spacing w:before="0" w:beforeAutospacing="0" w:after="0" w:afterAutospacing="0"/>
              <w:ind w:left="57"/>
              <w:jc w:val="both"/>
            </w:pPr>
            <w:r w:rsidRPr="00A25862">
              <w:t xml:space="preserve">от  </w:t>
            </w:r>
            <w:r w:rsidR="00895C9F">
              <w:t>25</w:t>
            </w:r>
            <w:r w:rsidRPr="00A25862">
              <w:t xml:space="preserve"> до 100</w:t>
            </w:r>
          </w:p>
        </w:tc>
      </w:tr>
      <w:tr w:rsidR="0019590B" w:rsidRPr="00A25862" w:rsidTr="00E20B28">
        <w:trPr>
          <w:trHeight w:val="607"/>
        </w:trPr>
        <w:tc>
          <w:tcPr>
            <w:tcW w:w="6629" w:type="dxa"/>
          </w:tcPr>
          <w:p w:rsidR="0019590B" w:rsidRPr="00A25862" w:rsidRDefault="0019590B" w:rsidP="0019590B">
            <w:pPr>
              <w:pStyle w:val="a8"/>
              <w:numPr>
                <w:ilvl w:val="0"/>
                <w:numId w:val="32"/>
              </w:numPr>
              <w:shd w:val="clear" w:color="auto" w:fill="FFFFFF"/>
              <w:spacing w:before="0" w:beforeAutospacing="0" w:after="0" w:afterAutospacing="0"/>
              <w:ind w:left="284" w:hanging="284"/>
            </w:pPr>
            <w:r w:rsidRPr="00A25862">
              <w:t>случае юбилея сотрудника (50 лет, 55 лет,60 лет и последующие каждые пять лет).</w:t>
            </w:r>
          </w:p>
        </w:tc>
        <w:tc>
          <w:tcPr>
            <w:tcW w:w="2942" w:type="dxa"/>
          </w:tcPr>
          <w:p w:rsidR="0019590B" w:rsidRPr="00A25862" w:rsidRDefault="0019590B" w:rsidP="00895C9F">
            <w:pPr>
              <w:pStyle w:val="a8"/>
              <w:spacing w:before="0" w:beforeAutospacing="0" w:after="0" w:afterAutospacing="0"/>
              <w:ind w:left="57"/>
              <w:jc w:val="both"/>
            </w:pPr>
            <w:r w:rsidRPr="00A25862">
              <w:t xml:space="preserve">от </w:t>
            </w:r>
            <w:r w:rsidR="00895C9F">
              <w:t>25</w:t>
            </w:r>
            <w:r w:rsidRPr="00A25862">
              <w:t xml:space="preserve"> до 100</w:t>
            </w:r>
          </w:p>
        </w:tc>
      </w:tr>
      <w:tr w:rsidR="0019590B" w:rsidRPr="00A25862" w:rsidTr="00E20B28">
        <w:trPr>
          <w:trHeight w:val="607"/>
        </w:trPr>
        <w:tc>
          <w:tcPr>
            <w:tcW w:w="6629" w:type="dxa"/>
          </w:tcPr>
          <w:p w:rsidR="0019590B" w:rsidRPr="00A25862" w:rsidRDefault="0019590B" w:rsidP="0019590B">
            <w:pPr>
              <w:pStyle w:val="a8"/>
              <w:numPr>
                <w:ilvl w:val="0"/>
                <w:numId w:val="32"/>
              </w:numPr>
              <w:shd w:val="clear" w:color="auto" w:fill="FFFFFF"/>
              <w:spacing w:before="0" w:beforeAutospacing="0" w:after="0" w:afterAutospacing="0"/>
              <w:ind w:left="284" w:hanging="284"/>
            </w:pPr>
            <w:r w:rsidRPr="00A25862">
              <w:t>при увольнении в связи с уходом на пенсию по старости</w:t>
            </w:r>
          </w:p>
        </w:tc>
        <w:tc>
          <w:tcPr>
            <w:tcW w:w="2942" w:type="dxa"/>
          </w:tcPr>
          <w:p w:rsidR="0019590B" w:rsidRPr="00A25862" w:rsidRDefault="0019590B" w:rsidP="00895C9F">
            <w:pPr>
              <w:pStyle w:val="a8"/>
              <w:spacing w:before="0" w:beforeAutospacing="0" w:after="0" w:afterAutospacing="0"/>
              <w:ind w:left="57"/>
              <w:jc w:val="both"/>
            </w:pPr>
            <w:r w:rsidRPr="00A25862">
              <w:t xml:space="preserve">от </w:t>
            </w:r>
            <w:r w:rsidR="00895C9F">
              <w:t>25</w:t>
            </w:r>
            <w:r w:rsidRPr="00A25862">
              <w:t xml:space="preserve"> до 100</w:t>
            </w:r>
          </w:p>
        </w:tc>
      </w:tr>
      <w:tr w:rsidR="0019590B" w:rsidRPr="00A25862" w:rsidTr="00E20B28">
        <w:trPr>
          <w:trHeight w:val="607"/>
        </w:trPr>
        <w:tc>
          <w:tcPr>
            <w:tcW w:w="6629" w:type="dxa"/>
          </w:tcPr>
          <w:p w:rsidR="0019590B" w:rsidRPr="00A25862" w:rsidRDefault="0019590B" w:rsidP="0019590B">
            <w:pPr>
              <w:pStyle w:val="a8"/>
              <w:numPr>
                <w:ilvl w:val="0"/>
                <w:numId w:val="32"/>
              </w:numPr>
              <w:shd w:val="clear" w:color="auto" w:fill="FFFFFF"/>
              <w:spacing w:before="0" w:beforeAutospacing="0" w:after="0" w:afterAutospacing="0"/>
              <w:ind w:left="284" w:hanging="284"/>
            </w:pPr>
            <w:r w:rsidRPr="00A25862">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tc>
        <w:tc>
          <w:tcPr>
            <w:tcW w:w="2942" w:type="dxa"/>
          </w:tcPr>
          <w:p w:rsidR="0019590B" w:rsidRPr="00A25862" w:rsidRDefault="0019590B" w:rsidP="00895C9F">
            <w:pPr>
              <w:pStyle w:val="a8"/>
              <w:spacing w:before="0" w:beforeAutospacing="0" w:after="0" w:afterAutospacing="0"/>
              <w:ind w:left="57"/>
              <w:jc w:val="both"/>
            </w:pPr>
            <w:r w:rsidRPr="00A25862">
              <w:t xml:space="preserve">от </w:t>
            </w:r>
            <w:r w:rsidR="00895C9F">
              <w:t>25</w:t>
            </w:r>
            <w:r w:rsidRPr="00A25862">
              <w:t xml:space="preserve"> до 100</w:t>
            </w:r>
          </w:p>
        </w:tc>
      </w:tr>
    </w:tbl>
    <w:p w:rsidR="0019590B" w:rsidRPr="00A25862" w:rsidRDefault="0019590B" w:rsidP="0019590B">
      <w:pPr>
        <w:spacing w:line="240" w:lineRule="auto"/>
        <w:ind w:firstLine="567"/>
        <w:jc w:val="both"/>
        <w:rPr>
          <w:rFonts w:ascii="Times New Roman" w:hAnsi="Times New Roman" w:cs="Times New Roman"/>
          <w:sz w:val="24"/>
          <w:szCs w:val="24"/>
        </w:rPr>
      </w:pPr>
      <w:r w:rsidRPr="00A25862">
        <w:rPr>
          <w:rFonts w:ascii="Times New Roman" w:hAnsi="Times New Roman" w:cs="Times New Roman"/>
          <w:bCs/>
          <w:sz w:val="24"/>
          <w:szCs w:val="24"/>
        </w:rPr>
        <w:t>Доплаты к окладам, ставкам заработной платы работникам за выполнение работ отличающихся от нормальных, размеры материальной помощи, выплаченные в процентах, или в абсолютном размере не образуют новые оклады и не учитываются при начислении стимулирующих и иных выплат.</w:t>
      </w:r>
      <w:r w:rsidR="00895C9F">
        <w:rPr>
          <w:rFonts w:ascii="Times New Roman" w:hAnsi="Times New Roman" w:cs="Times New Roman"/>
          <w:bCs/>
          <w:sz w:val="24"/>
          <w:szCs w:val="24"/>
        </w:rPr>
        <w:t xml:space="preserve"> Размер материальной помощи зависит от наличия финансовых средств в учреждении.</w:t>
      </w:r>
    </w:p>
    <w:p w:rsidR="0019590B" w:rsidRPr="00A25862" w:rsidRDefault="0019590B" w:rsidP="0019590B">
      <w:pPr>
        <w:shd w:val="clear" w:color="auto" w:fill="FFFFFF"/>
        <w:tabs>
          <w:tab w:val="left" w:pos="1330"/>
        </w:tabs>
        <w:spacing w:after="0" w:line="240" w:lineRule="auto"/>
        <w:jc w:val="right"/>
        <w:rPr>
          <w:rFonts w:ascii="Times New Roman" w:hAnsi="Times New Roman" w:cs="Times New Roman"/>
          <w:spacing w:val="-1"/>
          <w:sz w:val="24"/>
          <w:szCs w:val="24"/>
        </w:rPr>
      </w:pPr>
    </w:p>
    <w:p w:rsidR="0019590B" w:rsidRPr="00A25862" w:rsidRDefault="0019590B" w:rsidP="0019590B">
      <w:pPr>
        <w:shd w:val="clear" w:color="auto" w:fill="FFFFFF"/>
        <w:tabs>
          <w:tab w:val="left" w:pos="1330"/>
        </w:tabs>
        <w:spacing w:after="0" w:line="240" w:lineRule="auto"/>
        <w:jc w:val="right"/>
        <w:rPr>
          <w:rFonts w:ascii="Times New Roman" w:hAnsi="Times New Roman" w:cs="Times New Roman"/>
          <w:spacing w:val="-1"/>
          <w:sz w:val="24"/>
          <w:szCs w:val="24"/>
        </w:rPr>
      </w:pPr>
    </w:p>
    <w:p w:rsidR="0019590B" w:rsidRPr="00A25862" w:rsidRDefault="0019590B" w:rsidP="0019590B">
      <w:pPr>
        <w:shd w:val="clear" w:color="auto" w:fill="FFFFFF"/>
        <w:tabs>
          <w:tab w:val="left" w:pos="1330"/>
        </w:tabs>
        <w:spacing w:after="0" w:line="240" w:lineRule="auto"/>
        <w:jc w:val="right"/>
        <w:rPr>
          <w:rFonts w:ascii="Times New Roman" w:hAnsi="Times New Roman" w:cs="Times New Roman"/>
          <w:spacing w:val="-1"/>
          <w:sz w:val="24"/>
          <w:szCs w:val="24"/>
        </w:rPr>
      </w:pPr>
    </w:p>
    <w:p w:rsidR="0019590B" w:rsidRPr="00A25862" w:rsidRDefault="0019590B" w:rsidP="0019590B">
      <w:pPr>
        <w:shd w:val="clear" w:color="auto" w:fill="FFFFFF"/>
        <w:tabs>
          <w:tab w:val="left" w:pos="1330"/>
        </w:tabs>
        <w:spacing w:after="0" w:line="240" w:lineRule="auto"/>
        <w:jc w:val="right"/>
        <w:rPr>
          <w:rFonts w:ascii="Times New Roman" w:hAnsi="Times New Roman" w:cs="Times New Roman"/>
          <w:spacing w:val="-1"/>
          <w:sz w:val="24"/>
          <w:szCs w:val="24"/>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p w:rsidR="00225265" w:rsidRPr="00A25862" w:rsidRDefault="00225265" w:rsidP="00F63ABD">
      <w:pPr>
        <w:pStyle w:val="Default"/>
        <w:jc w:val="center"/>
        <w:rPr>
          <w:b/>
          <w:bCs/>
          <w:color w:val="auto"/>
        </w:rPr>
      </w:pPr>
    </w:p>
    <w:p w:rsidR="00225265" w:rsidRPr="00A25862" w:rsidRDefault="00225265" w:rsidP="00F63ABD">
      <w:pPr>
        <w:pStyle w:val="Default"/>
        <w:jc w:val="center"/>
        <w:rPr>
          <w:b/>
          <w:bCs/>
          <w:color w:val="auto"/>
        </w:rPr>
      </w:pPr>
    </w:p>
    <w:p w:rsidR="00225265" w:rsidRPr="00A25862" w:rsidRDefault="00225265" w:rsidP="00F63ABD">
      <w:pPr>
        <w:pStyle w:val="Default"/>
        <w:jc w:val="center"/>
        <w:rPr>
          <w:b/>
          <w:bCs/>
          <w:color w:val="auto"/>
        </w:rPr>
      </w:pPr>
    </w:p>
    <w:p w:rsidR="00225265" w:rsidRPr="00A25862" w:rsidRDefault="00225265" w:rsidP="00F63ABD">
      <w:pPr>
        <w:pStyle w:val="Default"/>
        <w:jc w:val="center"/>
        <w:rPr>
          <w:b/>
          <w:bCs/>
          <w:color w:val="auto"/>
        </w:rPr>
      </w:pPr>
    </w:p>
    <w:p w:rsidR="0056139A" w:rsidRPr="00A25862" w:rsidRDefault="0056139A" w:rsidP="00F63ABD">
      <w:pPr>
        <w:pStyle w:val="Default"/>
        <w:jc w:val="center"/>
        <w:rPr>
          <w:b/>
          <w:bCs/>
          <w:color w:val="auto"/>
        </w:rPr>
      </w:pPr>
    </w:p>
    <w:p w:rsidR="0056139A" w:rsidRPr="00A25862" w:rsidRDefault="0056139A" w:rsidP="00F63ABD">
      <w:pPr>
        <w:pStyle w:val="Default"/>
        <w:jc w:val="center"/>
        <w:rPr>
          <w:b/>
          <w:bCs/>
          <w:color w:val="auto"/>
        </w:rPr>
      </w:pPr>
    </w:p>
    <w:sectPr w:rsidR="0056139A" w:rsidRPr="00A25862" w:rsidSect="009B0E49">
      <w:pgSz w:w="11906" w:h="16838" w:code="9"/>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B4A" w:rsidRDefault="00530B4A" w:rsidP="00DD3F7B">
      <w:pPr>
        <w:spacing w:after="0" w:line="240" w:lineRule="auto"/>
      </w:pPr>
      <w:r>
        <w:separator/>
      </w:r>
    </w:p>
  </w:endnote>
  <w:endnote w:type="continuationSeparator" w:id="1">
    <w:p w:rsidR="00530B4A" w:rsidRDefault="00530B4A" w:rsidP="00DD3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B4A" w:rsidRDefault="00530B4A" w:rsidP="00DD3F7B">
      <w:pPr>
        <w:spacing w:after="0" w:line="240" w:lineRule="auto"/>
      </w:pPr>
      <w:r>
        <w:separator/>
      </w:r>
    </w:p>
  </w:footnote>
  <w:footnote w:type="continuationSeparator" w:id="1">
    <w:p w:rsidR="00530B4A" w:rsidRDefault="00530B4A" w:rsidP="00DD3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6F6"/>
    <w:multiLevelType w:val="hybridMultilevel"/>
    <w:tmpl w:val="90184D7C"/>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419F8"/>
    <w:multiLevelType w:val="hybridMultilevel"/>
    <w:tmpl w:val="AD2E5E38"/>
    <w:lvl w:ilvl="0" w:tplc="2B76A5B8">
      <w:start w:val="1"/>
      <w:numFmt w:val="decimal"/>
      <w:lvlText w:val="%1)"/>
      <w:lvlJc w:val="left"/>
      <w:pPr>
        <w:ind w:left="1068" w:hanging="360"/>
      </w:pPr>
      <w:rPr>
        <w:rFonts w:hint="default"/>
      </w:rPr>
    </w:lvl>
    <w:lvl w:ilvl="1" w:tplc="0750F4D0">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ED222F"/>
    <w:multiLevelType w:val="hybridMultilevel"/>
    <w:tmpl w:val="2624C128"/>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43F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35070"/>
    <w:multiLevelType w:val="hybridMultilevel"/>
    <w:tmpl w:val="3942EE16"/>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75494D"/>
    <w:multiLevelType w:val="multilevel"/>
    <w:tmpl w:val="BD4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6C39CE"/>
    <w:multiLevelType w:val="hybridMultilevel"/>
    <w:tmpl w:val="93349FF8"/>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1C5EBD"/>
    <w:multiLevelType w:val="multilevel"/>
    <w:tmpl w:val="A3A8D84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3B357F"/>
    <w:multiLevelType w:val="multilevel"/>
    <w:tmpl w:val="D16E0C6E"/>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8C5122"/>
    <w:multiLevelType w:val="multilevel"/>
    <w:tmpl w:val="A3A8D84C"/>
    <w:lvl w:ilvl="0">
      <w:start w:val="5"/>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387C03"/>
    <w:multiLevelType w:val="hybridMultilevel"/>
    <w:tmpl w:val="D46A8E70"/>
    <w:lvl w:ilvl="0" w:tplc="8C2C0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35A7AED"/>
    <w:multiLevelType w:val="multilevel"/>
    <w:tmpl w:val="EF8EA75C"/>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24AB6F30"/>
    <w:multiLevelType w:val="hybridMultilevel"/>
    <w:tmpl w:val="B0D44E64"/>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6C120E"/>
    <w:multiLevelType w:val="hybridMultilevel"/>
    <w:tmpl w:val="A2225CAA"/>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8278C8"/>
    <w:multiLevelType w:val="hybridMultilevel"/>
    <w:tmpl w:val="A29CB90A"/>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C0997"/>
    <w:multiLevelType w:val="multilevel"/>
    <w:tmpl w:val="C9CE9A0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C63174"/>
    <w:multiLevelType w:val="hybridMultilevel"/>
    <w:tmpl w:val="C422C9EE"/>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E7D80"/>
    <w:multiLevelType w:val="multilevel"/>
    <w:tmpl w:val="02DE647A"/>
    <w:lvl w:ilvl="0">
      <w:start w:val="1"/>
      <w:numFmt w:val="decimal"/>
      <w:lvlText w:val="%1."/>
      <w:lvlJc w:val="left"/>
      <w:pPr>
        <w:ind w:left="720" w:hanging="360"/>
      </w:pPr>
      <w:rPr>
        <w:rFonts w:hint="default"/>
      </w:rPr>
    </w:lvl>
    <w:lvl w:ilvl="1">
      <w:start w:val="1"/>
      <w:numFmt w:val="decimal"/>
      <w:isLgl/>
      <w:lvlText w:val="%1.%2."/>
      <w:lvlJc w:val="left"/>
      <w:pPr>
        <w:ind w:left="1488"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09437ED"/>
    <w:multiLevelType w:val="hybridMultilevel"/>
    <w:tmpl w:val="638C8B68"/>
    <w:lvl w:ilvl="0" w:tplc="118C8F4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25576CE"/>
    <w:multiLevelType w:val="hybridMultilevel"/>
    <w:tmpl w:val="0B8AF888"/>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8A6EDF"/>
    <w:multiLevelType w:val="hybridMultilevel"/>
    <w:tmpl w:val="4C861500"/>
    <w:lvl w:ilvl="0" w:tplc="7544282A">
      <w:start w:val="3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454474F8"/>
    <w:multiLevelType w:val="multilevel"/>
    <w:tmpl w:val="A3A8D8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C34F6C"/>
    <w:multiLevelType w:val="multilevel"/>
    <w:tmpl w:val="BD4A30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4B2960"/>
    <w:multiLevelType w:val="hybridMultilevel"/>
    <w:tmpl w:val="19682952"/>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1E64D5"/>
    <w:multiLevelType w:val="hybridMultilevel"/>
    <w:tmpl w:val="09EC0C4E"/>
    <w:lvl w:ilvl="0" w:tplc="118C8F4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2194042"/>
    <w:multiLevelType w:val="hybridMultilevel"/>
    <w:tmpl w:val="9A702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6E546D"/>
    <w:multiLevelType w:val="hybridMultilevel"/>
    <w:tmpl w:val="1626046A"/>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290FD5"/>
    <w:multiLevelType w:val="hybridMultilevel"/>
    <w:tmpl w:val="4A3658F0"/>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275FFD"/>
    <w:multiLevelType w:val="hybridMultilevel"/>
    <w:tmpl w:val="5124664A"/>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AD7C90"/>
    <w:multiLevelType w:val="hybridMultilevel"/>
    <w:tmpl w:val="D5384448"/>
    <w:lvl w:ilvl="0" w:tplc="118C8F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A548EE"/>
    <w:multiLevelType w:val="hybridMultilevel"/>
    <w:tmpl w:val="0C267F62"/>
    <w:lvl w:ilvl="0" w:tplc="BB3EC72A">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A73992"/>
    <w:multiLevelType w:val="hybridMultilevel"/>
    <w:tmpl w:val="5FAA59D0"/>
    <w:lvl w:ilvl="0" w:tplc="118C8F46">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2">
    <w:nsid w:val="7DCE2CF1"/>
    <w:multiLevelType w:val="hybridMultilevel"/>
    <w:tmpl w:val="A15E10A2"/>
    <w:lvl w:ilvl="0" w:tplc="04190011">
      <w:start w:val="1"/>
      <w:numFmt w:val="decimal"/>
      <w:lvlText w:val="%1)"/>
      <w:lvlJc w:val="left"/>
      <w:pPr>
        <w:ind w:left="305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7"/>
  </w:num>
  <w:num w:numId="3">
    <w:abstractNumId w:val="5"/>
  </w:num>
  <w:num w:numId="4">
    <w:abstractNumId w:val="23"/>
  </w:num>
  <w:num w:numId="5">
    <w:abstractNumId w:val="19"/>
  </w:num>
  <w:num w:numId="6">
    <w:abstractNumId w:val="0"/>
  </w:num>
  <w:num w:numId="7">
    <w:abstractNumId w:val="22"/>
  </w:num>
  <w:num w:numId="8">
    <w:abstractNumId w:val="8"/>
  </w:num>
  <w:num w:numId="9">
    <w:abstractNumId w:val="15"/>
  </w:num>
  <w:num w:numId="10">
    <w:abstractNumId w:val="25"/>
  </w:num>
  <w:num w:numId="11">
    <w:abstractNumId w:val="9"/>
  </w:num>
  <w:num w:numId="12">
    <w:abstractNumId w:val="18"/>
  </w:num>
  <w:num w:numId="13">
    <w:abstractNumId w:val="7"/>
  </w:num>
  <w:num w:numId="14">
    <w:abstractNumId w:val="1"/>
  </w:num>
  <w:num w:numId="15">
    <w:abstractNumId w:val="24"/>
  </w:num>
  <w:num w:numId="16">
    <w:abstractNumId w:val="21"/>
  </w:num>
  <w:num w:numId="17">
    <w:abstractNumId w:val="30"/>
  </w:num>
  <w:num w:numId="18">
    <w:abstractNumId w:val="20"/>
  </w:num>
  <w:num w:numId="19">
    <w:abstractNumId w:val="2"/>
  </w:num>
  <w:num w:numId="20">
    <w:abstractNumId w:val="10"/>
  </w:num>
  <w:num w:numId="21">
    <w:abstractNumId w:val="32"/>
  </w:num>
  <w:num w:numId="22">
    <w:abstractNumId w:val="11"/>
  </w:num>
  <w:num w:numId="23">
    <w:abstractNumId w:val="13"/>
  </w:num>
  <w:num w:numId="24">
    <w:abstractNumId w:val="14"/>
  </w:num>
  <w:num w:numId="25">
    <w:abstractNumId w:val="29"/>
  </w:num>
  <w:num w:numId="26">
    <w:abstractNumId w:val="12"/>
  </w:num>
  <w:num w:numId="27">
    <w:abstractNumId w:val="6"/>
  </w:num>
  <w:num w:numId="28">
    <w:abstractNumId w:val="4"/>
  </w:num>
  <w:num w:numId="29">
    <w:abstractNumId w:val="27"/>
  </w:num>
  <w:num w:numId="30">
    <w:abstractNumId w:val="16"/>
  </w:num>
  <w:num w:numId="31">
    <w:abstractNumId w:val="26"/>
  </w:num>
  <w:num w:numId="32">
    <w:abstractNumId w:val="31"/>
  </w:num>
  <w:num w:numId="33">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745A"/>
    <w:rsid w:val="000006D1"/>
    <w:rsid w:val="00013A45"/>
    <w:rsid w:val="00014E7F"/>
    <w:rsid w:val="000158AE"/>
    <w:rsid w:val="00017A96"/>
    <w:rsid w:val="000224D9"/>
    <w:rsid w:val="00023A10"/>
    <w:rsid w:val="00023BEC"/>
    <w:rsid w:val="0002591B"/>
    <w:rsid w:val="000267AB"/>
    <w:rsid w:val="0003300E"/>
    <w:rsid w:val="00041D93"/>
    <w:rsid w:val="00045087"/>
    <w:rsid w:val="00051813"/>
    <w:rsid w:val="00055A83"/>
    <w:rsid w:val="000562B1"/>
    <w:rsid w:val="00056C70"/>
    <w:rsid w:val="00057B24"/>
    <w:rsid w:val="0006240D"/>
    <w:rsid w:val="00065C38"/>
    <w:rsid w:val="00067905"/>
    <w:rsid w:val="00073FBE"/>
    <w:rsid w:val="00082C16"/>
    <w:rsid w:val="0008472C"/>
    <w:rsid w:val="00086235"/>
    <w:rsid w:val="000917AC"/>
    <w:rsid w:val="00091ADC"/>
    <w:rsid w:val="000B03BC"/>
    <w:rsid w:val="000B1A5B"/>
    <w:rsid w:val="000C6E25"/>
    <w:rsid w:val="000D064D"/>
    <w:rsid w:val="000D295F"/>
    <w:rsid w:val="000D40FC"/>
    <w:rsid w:val="000D4C03"/>
    <w:rsid w:val="000E64E6"/>
    <w:rsid w:val="000E793A"/>
    <w:rsid w:val="000F707D"/>
    <w:rsid w:val="0010274E"/>
    <w:rsid w:val="00113CD9"/>
    <w:rsid w:val="0011418D"/>
    <w:rsid w:val="00116593"/>
    <w:rsid w:val="00116700"/>
    <w:rsid w:val="00116BAD"/>
    <w:rsid w:val="001210D2"/>
    <w:rsid w:val="00122645"/>
    <w:rsid w:val="001236E8"/>
    <w:rsid w:val="001261C7"/>
    <w:rsid w:val="00126CC1"/>
    <w:rsid w:val="001301A2"/>
    <w:rsid w:val="00142B86"/>
    <w:rsid w:val="001441C2"/>
    <w:rsid w:val="001547A2"/>
    <w:rsid w:val="0015547C"/>
    <w:rsid w:val="001631EC"/>
    <w:rsid w:val="00163ADD"/>
    <w:rsid w:val="0016622C"/>
    <w:rsid w:val="00170530"/>
    <w:rsid w:val="00170DDA"/>
    <w:rsid w:val="00171C76"/>
    <w:rsid w:val="00175715"/>
    <w:rsid w:val="00185A5C"/>
    <w:rsid w:val="001876C3"/>
    <w:rsid w:val="00191F26"/>
    <w:rsid w:val="0019590B"/>
    <w:rsid w:val="001A0A3B"/>
    <w:rsid w:val="001A5E0C"/>
    <w:rsid w:val="001D4800"/>
    <w:rsid w:val="001D4C57"/>
    <w:rsid w:val="001E1166"/>
    <w:rsid w:val="001E51AC"/>
    <w:rsid w:val="001E6EFE"/>
    <w:rsid w:val="001F0F3E"/>
    <w:rsid w:val="001F1CCA"/>
    <w:rsid w:val="00216933"/>
    <w:rsid w:val="00221442"/>
    <w:rsid w:val="00221823"/>
    <w:rsid w:val="002228D7"/>
    <w:rsid w:val="00225265"/>
    <w:rsid w:val="00235AF0"/>
    <w:rsid w:val="00242117"/>
    <w:rsid w:val="00246B0F"/>
    <w:rsid w:val="00256B54"/>
    <w:rsid w:val="00262BF6"/>
    <w:rsid w:val="002666D9"/>
    <w:rsid w:val="0027542B"/>
    <w:rsid w:val="00275F35"/>
    <w:rsid w:val="00276CC4"/>
    <w:rsid w:val="00284F5B"/>
    <w:rsid w:val="00285D5D"/>
    <w:rsid w:val="00293922"/>
    <w:rsid w:val="00295226"/>
    <w:rsid w:val="002A4D94"/>
    <w:rsid w:val="002A7446"/>
    <w:rsid w:val="002B2A46"/>
    <w:rsid w:val="002B32E4"/>
    <w:rsid w:val="002C5F30"/>
    <w:rsid w:val="002D11E3"/>
    <w:rsid w:val="002D4A3A"/>
    <w:rsid w:val="002D5448"/>
    <w:rsid w:val="002E118D"/>
    <w:rsid w:val="002E3FEF"/>
    <w:rsid w:val="002E7774"/>
    <w:rsid w:val="00301410"/>
    <w:rsid w:val="00303EB1"/>
    <w:rsid w:val="0030546B"/>
    <w:rsid w:val="003154E7"/>
    <w:rsid w:val="00315DB1"/>
    <w:rsid w:val="00326864"/>
    <w:rsid w:val="00330299"/>
    <w:rsid w:val="00336BD1"/>
    <w:rsid w:val="00345A86"/>
    <w:rsid w:val="00346BE0"/>
    <w:rsid w:val="00346C12"/>
    <w:rsid w:val="003563AE"/>
    <w:rsid w:val="00364306"/>
    <w:rsid w:val="00365B97"/>
    <w:rsid w:val="0037212A"/>
    <w:rsid w:val="00382024"/>
    <w:rsid w:val="00392437"/>
    <w:rsid w:val="003929F5"/>
    <w:rsid w:val="00392CF0"/>
    <w:rsid w:val="00393ED6"/>
    <w:rsid w:val="00394B22"/>
    <w:rsid w:val="00395743"/>
    <w:rsid w:val="00397578"/>
    <w:rsid w:val="003A1E9A"/>
    <w:rsid w:val="003A3547"/>
    <w:rsid w:val="003A7F64"/>
    <w:rsid w:val="003B6D37"/>
    <w:rsid w:val="003C754A"/>
    <w:rsid w:val="003D0610"/>
    <w:rsid w:val="003D23B9"/>
    <w:rsid w:val="003E35EC"/>
    <w:rsid w:val="003E475F"/>
    <w:rsid w:val="003E4E38"/>
    <w:rsid w:val="003E760A"/>
    <w:rsid w:val="003F4595"/>
    <w:rsid w:val="003F606E"/>
    <w:rsid w:val="00402109"/>
    <w:rsid w:val="004068BB"/>
    <w:rsid w:val="00410E7E"/>
    <w:rsid w:val="00414174"/>
    <w:rsid w:val="004177F1"/>
    <w:rsid w:val="004179E1"/>
    <w:rsid w:val="004226D1"/>
    <w:rsid w:val="00423714"/>
    <w:rsid w:val="00425891"/>
    <w:rsid w:val="004260C1"/>
    <w:rsid w:val="004263C5"/>
    <w:rsid w:val="004305D3"/>
    <w:rsid w:val="00437CD1"/>
    <w:rsid w:val="00441C36"/>
    <w:rsid w:val="00441CDE"/>
    <w:rsid w:val="00441DE3"/>
    <w:rsid w:val="00442E76"/>
    <w:rsid w:val="00450024"/>
    <w:rsid w:val="00451E0E"/>
    <w:rsid w:val="0045486D"/>
    <w:rsid w:val="00465F99"/>
    <w:rsid w:val="00470A9E"/>
    <w:rsid w:val="0047334C"/>
    <w:rsid w:val="00474433"/>
    <w:rsid w:val="00476FE2"/>
    <w:rsid w:val="004831A7"/>
    <w:rsid w:val="004836ED"/>
    <w:rsid w:val="00483EBE"/>
    <w:rsid w:val="0048626B"/>
    <w:rsid w:val="00490BFE"/>
    <w:rsid w:val="00495441"/>
    <w:rsid w:val="004A0B4E"/>
    <w:rsid w:val="004A186A"/>
    <w:rsid w:val="004A5030"/>
    <w:rsid w:val="004B31FB"/>
    <w:rsid w:val="004B774C"/>
    <w:rsid w:val="004B7C4C"/>
    <w:rsid w:val="004C0698"/>
    <w:rsid w:val="004C433B"/>
    <w:rsid w:val="004C49AC"/>
    <w:rsid w:val="004C6D52"/>
    <w:rsid w:val="004D4CA9"/>
    <w:rsid w:val="004D4DAD"/>
    <w:rsid w:val="004D56E9"/>
    <w:rsid w:val="004E361D"/>
    <w:rsid w:val="004E41A1"/>
    <w:rsid w:val="004E7A44"/>
    <w:rsid w:val="004F0139"/>
    <w:rsid w:val="004F0236"/>
    <w:rsid w:val="004F1A1A"/>
    <w:rsid w:val="004F3D25"/>
    <w:rsid w:val="004F5684"/>
    <w:rsid w:val="004F632C"/>
    <w:rsid w:val="00502000"/>
    <w:rsid w:val="00516499"/>
    <w:rsid w:val="00525715"/>
    <w:rsid w:val="00525C43"/>
    <w:rsid w:val="00530B4A"/>
    <w:rsid w:val="00532F61"/>
    <w:rsid w:val="00545587"/>
    <w:rsid w:val="0054704A"/>
    <w:rsid w:val="00554FA8"/>
    <w:rsid w:val="0056139A"/>
    <w:rsid w:val="00564324"/>
    <w:rsid w:val="0056503D"/>
    <w:rsid w:val="00566750"/>
    <w:rsid w:val="005670F1"/>
    <w:rsid w:val="005677C0"/>
    <w:rsid w:val="00567ECA"/>
    <w:rsid w:val="00570EDA"/>
    <w:rsid w:val="0058321D"/>
    <w:rsid w:val="00590ED6"/>
    <w:rsid w:val="0059111D"/>
    <w:rsid w:val="00591655"/>
    <w:rsid w:val="0059402E"/>
    <w:rsid w:val="00594B4A"/>
    <w:rsid w:val="00597C42"/>
    <w:rsid w:val="005A0888"/>
    <w:rsid w:val="005A114C"/>
    <w:rsid w:val="005A5CD6"/>
    <w:rsid w:val="005A6F88"/>
    <w:rsid w:val="005B3062"/>
    <w:rsid w:val="005B3DF6"/>
    <w:rsid w:val="005B4EDD"/>
    <w:rsid w:val="005C1599"/>
    <w:rsid w:val="005C388D"/>
    <w:rsid w:val="005D696B"/>
    <w:rsid w:val="005E118E"/>
    <w:rsid w:val="005E4232"/>
    <w:rsid w:val="005F3F98"/>
    <w:rsid w:val="005F75CC"/>
    <w:rsid w:val="0060235D"/>
    <w:rsid w:val="0060352D"/>
    <w:rsid w:val="0061060B"/>
    <w:rsid w:val="00620EB4"/>
    <w:rsid w:val="006249CB"/>
    <w:rsid w:val="00624A72"/>
    <w:rsid w:val="00632A86"/>
    <w:rsid w:val="00635EAF"/>
    <w:rsid w:val="006404EB"/>
    <w:rsid w:val="00643A9E"/>
    <w:rsid w:val="00645F23"/>
    <w:rsid w:val="006461FA"/>
    <w:rsid w:val="00654915"/>
    <w:rsid w:val="00666602"/>
    <w:rsid w:val="00667135"/>
    <w:rsid w:val="006751B7"/>
    <w:rsid w:val="006762ED"/>
    <w:rsid w:val="006771DF"/>
    <w:rsid w:val="00690BAE"/>
    <w:rsid w:val="006A60E1"/>
    <w:rsid w:val="006A65D3"/>
    <w:rsid w:val="006A7343"/>
    <w:rsid w:val="006B58B6"/>
    <w:rsid w:val="006C1EA4"/>
    <w:rsid w:val="006C4110"/>
    <w:rsid w:val="006C4D8D"/>
    <w:rsid w:val="006D1A7C"/>
    <w:rsid w:val="006D2793"/>
    <w:rsid w:val="006D48FA"/>
    <w:rsid w:val="006D4D1F"/>
    <w:rsid w:val="006D71EA"/>
    <w:rsid w:val="006E27B3"/>
    <w:rsid w:val="006E38E7"/>
    <w:rsid w:val="006E6114"/>
    <w:rsid w:val="006E6B4F"/>
    <w:rsid w:val="0071176B"/>
    <w:rsid w:val="00714C86"/>
    <w:rsid w:val="00717924"/>
    <w:rsid w:val="007232A0"/>
    <w:rsid w:val="00732D52"/>
    <w:rsid w:val="00746033"/>
    <w:rsid w:val="00750165"/>
    <w:rsid w:val="007501C6"/>
    <w:rsid w:val="0075549E"/>
    <w:rsid w:val="00755D48"/>
    <w:rsid w:val="007563D7"/>
    <w:rsid w:val="00757CF3"/>
    <w:rsid w:val="0076515F"/>
    <w:rsid w:val="00770D3B"/>
    <w:rsid w:val="00771528"/>
    <w:rsid w:val="00786E57"/>
    <w:rsid w:val="007A555B"/>
    <w:rsid w:val="007A671A"/>
    <w:rsid w:val="007A7A2F"/>
    <w:rsid w:val="007B04C0"/>
    <w:rsid w:val="007B1D69"/>
    <w:rsid w:val="007B5246"/>
    <w:rsid w:val="007C05BF"/>
    <w:rsid w:val="007C05D0"/>
    <w:rsid w:val="007C0DA7"/>
    <w:rsid w:val="007D456D"/>
    <w:rsid w:val="007D5F94"/>
    <w:rsid w:val="007D778F"/>
    <w:rsid w:val="007E282F"/>
    <w:rsid w:val="007E65FC"/>
    <w:rsid w:val="007E7130"/>
    <w:rsid w:val="007F2ED0"/>
    <w:rsid w:val="007F4195"/>
    <w:rsid w:val="007F58DD"/>
    <w:rsid w:val="00801094"/>
    <w:rsid w:val="00801941"/>
    <w:rsid w:val="00806EF5"/>
    <w:rsid w:val="008156AB"/>
    <w:rsid w:val="00825803"/>
    <w:rsid w:val="00826395"/>
    <w:rsid w:val="00827A9E"/>
    <w:rsid w:val="00831440"/>
    <w:rsid w:val="008356D4"/>
    <w:rsid w:val="00837379"/>
    <w:rsid w:val="00841306"/>
    <w:rsid w:val="00841AB6"/>
    <w:rsid w:val="0084795F"/>
    <w:rsid w:val="008479B0"/>
    <w:rsid w:val="00852D0A"/>
    <w:rsid w:val="00855CDD"/>
    <w:rsid w:val="00861137"/>
    <w:rsid w:val="0086284E"/>
    <w:rsid w:val="0086460E"/>
    <w:rsid w:val="0087089F"/>
    <w:rsid w:val="008725E4"/>
    <w:rsid w:val="0087345A"/>
    <w:rsid w:val="00877AFA"/>
    <w:rsid w:val="0088510D"/>
    <w:rsid w:val="00886FE6"/>
    <w:rsid w:val="00887AE3"/>
    <w:rsid w:val="0089054A"/>
    <w:rsid w:val="00895C9F"/>
    <w:rsid w:val="00895D39"/>
    <w:rsid w:val="008A3D9F"/>
    <w:rsid w:val="008B234B"/>
    <w:rsid w:val="008B35B2"/>
    <w:rsid w:val="008B4488"/>
    <w:rsid w:val="008C2C1A"/>
    <w:rsid w:val="008C4876"/>
    <w:rsid w:val="008D46E3"/>
    <w:rsid w:val="008D7F4E"/>
    <w:rsid w:val="008E5D67"/>
    <w:rsid w:val="008F2F4C"/>
    <w:rsid w:val="008F4B04"/>
    <w:rsid w:val="008F511F"/>
    <w:rsid w:val="008F5B68"/>
    <w:rsid w:val="00901B4B"/>
    <w:rsid w:val="00903EFF"/>
    <w:rsid w:val="009103B3"/>
    <w:rsid w:val="00910BFB"/>
    <w:rsid w:val="009140DA"/>
    <w:rsid w:val="0091624F"/>
    <w:rsid w:val="00916766"/>
    <w:rsid w:val="009236D5"/>
    <w:rsid w:val="009255DC"/>
    <w:rsid w:val="0093694D"/>
    <w:rsid w:val="00937011"/>
    <w:rsid w:val="00942466"/>
    <w:rsid w:val="00946B15"/>
    <w:rsid w:val="00947A7D"/>
    <w:rsid w:val="00947BDE"/>
    <w:rsid w:val="00954720"/>
    <w:rsid w:val="009571EC"/>
    <w:rsid w:val="0096400D"/>
    <w:rsid w:val="0096770D"/>
    <w:rsid w:val="00972C80"/>
    <w:rsid w:val="00972CDF"/>
    <w:rsid w:val="00973CF1"/>
    <w:rsid w:val="00984AFA"/>
    <w:rsid w:val="00991396"/>
    <w:rsid w:val="009951C9"/>
    <w:rsid w:val="00995629"/>
    <w:rsid w:val="009971B3"/>
    <w:rsid w:val="009B0E49"/>
    <w:rsid w:val="009C4B71"/>
    <w:rsid w:val="009C626D"/>
    <w:rsid w:val="009D0E98"/>
    <w:rsid w:val="009D23E4"/>
    <w:rsid w:val="009D5C7C"/>
    <w:rsid w:val="009D6AC6"/>
    <w:rsid w:val="009E0BE9"/>
    <w:rsid w:val="009F147D"/>
    <w:rsid w:val="009F5FF6"/>
    <w:rsid w:val="00A01ED2"/>
    <w:rsid w:val="00A01EE2"/>
    <w:rsid w:val="00A15DB7"/>
    <w:rsid w:val="00A161C5"/>
    <w:rsid w:val="00A164F8"/>
    <w:rsid w:val="00A25862"/>
    <w:rsid w:val="00A2636A"/>
    <w:rsid w:val="00A27696"/>
    <w:rsid w:val="00A30158"/>
    <w:rsid w:val="00A37039"/>
    <w:rsid w:val="00A42B74"/>
    <w:rsid w:val="00A50834"/>
    <w:rsid w:val="00A5153C"/>
    <w:rsid w:val="00A5352E"/>
    <w:rsid w:val="00A550A7"/>
    <w:rsid w:val="00A57298"/>
    <w:rsid w:val="00A5777C"/>
    <w:rsid w:val="00A61694"/>
    <w:rsid w:val="00A635A9"/>
    <w:rsid w:val="00A818FE"/>
    <w:rsid w:val="00A85C69"/>
    <w:rsid w:val="00A91446"/>
    <w:rsid w:val="00A91AAF"/>
    <w:rsid w:val="00A9641D"/>
    <w:rsid w:val="00A96B90"/>
    <w:rsid w:val="00AA003F"/>
    <w:rsid w:val="00AA28BF"/>
    <w:rsid w:val="00AB2179"/>
    <w:rsid w:val="00AB48E0"/>
    <w:rsid w:val="00AC71FC"/>
    <w:rsid w:val="00AD26BD"/>
    <w:rsid w:val="00AD279D"/>
    <w:rsid w:val="00AD63BF"/>
    <w:rsid w:val="00AD6FB3"/>
    <w:rsid w:val="00AD78E6"/>
    <w:rsid w:val="00AF0918"/>
    <w:rsid w:val="00AF0BDE"/>
    <w:rsid w:val="00AF28A6"/>
    <w:rsid w:val="00AF3787"/>
    <w:rsid w:val="00B0011E"/>
    <w:rsid w:val="00B02654"/>
    <w:rsid w:val="00B03866"/>
    <w:rsid w:val="00B0387F"/>
    <w:rsid w:val="00B05056"/>
    <w:rsid w:val="00B050EF"/>
    <w:rsid w:val="00B059B0"/>
    <w:rsid w:val="00B0771D"/>
    <w:rsid w:val="00B07F53"/>
    <w:rsid w:val="00B16316"/>
    <w:rsid w:val="00B318F0"/>
    <w:rsid w:val="00B328E5"/>
    <w:rsid w:val="00B343D5"/>
    <w:rsid w:val="00B345C4"/>
    <w:rsid w:val="00B41EC9"/>
    <w:rsid w:val="00B42E71"/>
    <w:rsid w:val="00B50F1D"/>
    <w:rsid w:val="00B633CE"/>
    <w:rsid w:val="00B667BC"/>
    <w:rsid w:val="00B669BF"/>
    <w:rsid w:val="00B91474"/>
    <w:rsid w:val="00B97871"/>
    <w:rsid w:val="00BA12AF"/>
    <w:rsid w:val="00BA13FC"/>
    <w:rsid w:val="00BA18E6"/>
    <w:rsid w:val="00BA2181"/>
    <w:rsid w:val="00BB38A2"/>
    <w:rsid w:val="00BB5657"/>
    <w:rsid w:val="00BB6856"/>
    <w:rsid w:val="00BB7AC6"/>
    <w:rsid w:val="00BD0541"/>
    <w:rsid w:val="00BD4F3A"/>
    <w:rsid w:val="00BE5EA6"/>
    <w:rsid w:val="00BE6B98"/>
    <w:rsid w:val="00C041F6"/>
    <w:rsid w:val="00C0644F"/>
    <w:rsid w:val="00C06CB5"/>
    <w:rsid w:val="00C0756C"/>
    <w:rsid w:val="00C14D92"/>
    <w:rsid w:val="00C23909"/>
    <w:rsid w:val="00C23DF7"/>
    <w:rsid w:val="00C30B0E"/>
    <w:rsid w:val="00C35D65"/>
    <w:rsid w:val="00C36C04"/>
    <w:rsid w:val="00C40A3E"/>
    <w:rsid w:val="00C4346E"/>
    <w:rsid w:val="00C52493"/>
    <w:rsid w:val="00C52994"/>
    <w:rsid w:val="00C543AC"/>
    <w:rsid w:val="00C548FC"/>
    <w:rsid w:val="00C60F9D"/>
    <w:rsid w:val="00C63F9B"/>
    <w:rsid w:val="00C66913"/>
    <w:rsid w:val="00C729D5"/>
    <w:rsid w:val="00C82EDD"/>
    <w:rsid w:val="00C865A4"/>
    <w:rsid w:val="00C910D9"/>
    <w:rsid w:val="00C96836"/>
    <w:rsid w:val="00C97E26"/>
    <w:rsid w:val="00CA1C5A"/>
    <w:rsid w:val="00CA65AB"/>
    <w:rsid w:val="00CB66E1"/>
    <w:rsid w:val="00CC0004"/>
    <w:rsid w:val="00CC0EAB"/>
    <w:rsid w:val="00CC2926"/>
    <w:rsid w:val="00CD1B0F"/>
    <w:rsid w:val="00CD7B1C"/>
    <w:rsid w:val="00CE0A27"/>
    <w:rsid w:val="00CE1C7B"/>
    <w:rsid w:val="00CF136F"/>
    <w:rsid w:val="00CF34C4"/>
    <w:rsid w:val="00D026F8"/>
    <w:rsid w:val="00D05E2B"/>
    <w:rsid w:val="00D103BF"/>
    <w:rsid w:val="00D10A43"/>
    <w:rsid w:val="00D134F4"/>
    <w:rsid w:val="00D14677"/>
    <w:rsid w:val="00D165A9"/>
    <w:rsid w:val="00D20C70"/>
    <w:rsid w:val="00D270F4"/>
    <w:rsid w:val="00D3316B"/>
    <w:rsid w:val="00D340C5"/>
    <w:rsid w:val="00D35C19"/>
    <w:rsid w:val="00D42DA9"/>
    <w:rsid w:val="00D45E5F"/>
    <w:rsid w:val="00D46406"/>
    <w:rsid w:val="00D472AF"/>
    <w:rsid w:val="00D53874"/>
    <w:rsid w:val="00D543EF"/>
    <w:rsid w:val="00D60B22"/>
    <w:rsid w:val="00D71BD8"/>
    <w:rsid w:val="00D77D1C"/>
    <w:rsid w:val="00D80942"/>
    <w:rsid w:val="00D9228C"/>
    <w:rsid w:val="00D93CE3"/>
    <w:rsid w:val="00D941A1"/>
    <w:rsid w:val="00D95C01"/>
    <w:rsid w:val="00DA2AC3"/>
    <w:rsid w:val="00DB18AF"/>
    <w:rsid w:val="00DB4424"/>
    <w:rsid w:val="00DB56A8"/>
    <w:rsid w:val="00DD3F7B"/>
    <w:rsid w:val="00DD540C"/>
    <w:rsid w:val="00DD745A"/>
    <w:rsid w:val="00DE34C4"/>
    <w:rsid w:val="00DE4E21"/>
    <w:rsid w:val="00DE70BE"/>
    <w:rsid w:val="00DF5329"/>
    <w:rsid w:val="00E010C1"/>
    <w:rsid w:val="00E0256B"/>
    <w:rsid w:val="00E035FD"/>
    <w:rsid w:val="00E03A44"/>
    <w:rsid w:val="00E04778"/>
    <w:rsid w:val="00E07A28"/>
    <w:rsid w:val="00E20B28"/>
    <w:rsid w:val="00E219CC"/>
    <w:rsid w:val="00E24292"/>
    <w:rsid w:val="00E34234"/>
    <w:rsid w:val="00E359D9"/>
    <w:rsid w:val="00E54902"/>
    <w:rsid w:val="00E55535"/>
    <w:rsid w:val="00E613AD"/>
    <w:rsid w:val="00E63A45"/>
    <w:rsid w:val="00E754C8"/>
    <w:rsid w:val="00E77913"/>
    <w:rsid w:val="00E833E5"/>
    <w:rsid w:val="00E84565"/>
    <w:rsid w:val="00E85606"/>
    <w:rsid w:val="00E918A8"/>
    <w:rsid w:val="00E96F0D"/>
    <w:rsid w:val="00E97C5E"/>
    <w:rsid w:val="00EA0818"/>
    <w:rsid w:val="00EA57A8"/>
    <w:rsid w:val="00EA686F"/>
    <w:rsid w:val="00EB6091"/>
    <w:rsid w:val="00EC0388"/>
    <w:rsid w:val="00EC1537"/>
    <w:rsid w:val="00EC17E2"/>
    <w:rsid w:val="00EC79DC"/>
    <w:rsid w:val="00ED0D3D"/>
    <w:rsid w:val="00EE5DC3"/>
    <w:rsid w:val="00EE6ECA"/>
    <w:rsid w:val="00EF0409"/>
    <w:rsid w:val="00EF379B"/>
    <w:rsid w:val="00EF4C28"/>
    <w:rsid w:val="00F05B69"/>
    <w:rsid w:val="00F06A21"/>
    <w:rsid w:val="00F10E65"/>
    <w:rsid w:val="00F14931"/>
    <w:rsid w:val="00F23D1F"/>
    <w:rsid w:val="00F26738"/>
    <w:rsid w:val="00F271D3"/>
    <w:rsid w:val="00F27CD7"/>
    <w:rsid w:val="00F27CE0"/>
    <w:rsid w:val="00F35A19"/>
    <w:rsid w:val="00F41A01"/>
    <w:rsid w:val="00F41A9E"/>
    <w:rsid w:val="00F42AFC"/>
    <w:rsid w:val="00F4684C"/>
    <w:rsid w:val="00F53129"/>
    <w:rsid w:val="00F57AF3"/>
    <w:rsid w:val="00F62B06"/>
    <w:rsid w:val="00F63ABD"/>
    <w:rsid w:val="00F63FE9"/>
    <w:rsid w:val="00F659A1"/>
    <w:rsid w:val="00F71A43"/>
    <w:rsid w:val="00F77965"/>
    <w:rsid w:val="00F839C2"/>
    <w:rsid w:val="00F84821"/>
    <w:rsid w:val="00F93B40"/>
    <w:rsid w:val="00FA7BA2"/>
    <w:rsid w:val="00FB451E"/>
    <w:rsid w:val="00FB4BD5"/>
    <w:rsid w:val="00FB77FD"/>
    <w:rsid w:val="00FC31C9"/>
    <w:rsid w:val="00FC62C7"/>
    <w:rsid w:val="00FD6759"/>
    <w:rsid w:val="00FD71F1"/>
    <w:rsid w:val="00FE07D3"/>
    <w:rsid w:val="00FF2AEE"/>
    <w:rsid w:val="00FF3026"/>
    <w:rsid w:val="00FF727C"/>
    <w:rsid w:val="00FF7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2A"/>
  </w:style>
  <w:style w:type="paragraph" w:styleId="2">
    <w:name w:val="heading 2"/>
    <w:basedOn w:val="a"/>
    <w:link w:val="20"/>
    <w:uiPriority w:val="9"/>
    <w:unhideWhenUsed/>
    <w:qFormat/>
    <w:rsid w:val="00DD3F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D745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DD7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D4F3A"/>
    <w:pPr>
      <w:ind w:left="720"/>
      <w:contextualSpacing/>
    </w:pPr>
  </w:style>
  <w:style w:type="paragraph" w:styleId="a5">
    <w:name w:val="Balloon Text"/>
    <w:basedOn w:val="a"/>
    <w:link w:val="a6"/>
    <w:uiPriority w:val="99"/>
    <w:semiHidden/>
    <w:unhideWhenUsed/>
    <w:rsid w:val="00C36C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6C04"/>
    <w:rPr>
      <w:rFonts w:ascii="Tahoma" w:hAnsi="Tahoma" w:cs="Tahoma"/>
      <w:sz w:val="16"/>
      <w:szCs w:val="16"/>
    </w:rPr>
  </w:style>
  <w:style w:type="paragraph" w:styleId="a7">
    <w:name w:val="No Spacing"/>
    <w:uiPriority w:val="1"/>
    <w:qFormat/>
    <w:rsid w:val="001261C7"/>
    <w:pPr>
      <w:spacing w:after="0" w:line="240" w:lineRule="auto"/>
    </w:pPr>
    <w:rPr>
      <w:rFonts w:eastAsiaTheme="minorEastAsia"/>
      <w:lang w:eastAsia="ru-RU"/>
    </w:rPr>
  </w:style>
  <w:style w:type="character" w:customStyle="1" w:styleId="20">
    <w:name w:val="Заголовок 2 Знак"/>
    <w:basedOn w:val="a0"/>
    <w:link w:val="2"/>
    <w:uiPriority w:val="9"/>
    <w:rsid w:val="00DD3F7B"/>
    <w:rPr>
      <w:rFonts w:ascii="Times New Roman" w:eastAsia="Times New Roman" w:hAnsi="Times New Roman" w:cs="Times New Roman"/>
      <w:b/>
      <w:bCs/>
      <w:sz w:val="36"/>
      <w:szCs w:val="36"/>
      <w:lang w:eastAsia="ru-RU"/>
    </w:rPr>
  </w:style>
  <w:style w:type="paragraph" w:styleId="a8">
    <w:name w:val="Normal (Web)"/>
    <w:basedOn w:val="a"/>
    <w:uiPriority w:val="99"/>
    <w:unhideWhenUsed/>
    <w:rsid w:val="00DD3F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DD3F7B"/>
    <w:pPr>
      <w:spacing w:after="0" w:line="240" w:lineRule="auto"/>
    </w:pPr>
    <w:rPr>
      <w:rFonts w:eastAsiaTheme="minorEastAsia"/>
      <w:sz w:val="20"/>
      <w:szCs w:val="20"/>
      <w:lang w:eastAsia="ru-RU"/>
    </w:rPr>
  </w:style>
  <w:style w:type="character" w:customStyle="1" w:styleId="aa">
    <w:name w:val="Текст сноски Знак"/>
    <w:basedOn w:val="a0"/>
    <w:link w:val="a9"/>
    <w:uiPriority w:val="99"/>
    <w:semiHidden/>
    <w:rsid w:val="00DD3F7B"/>
    <w:rPr>
      <w:rFonts w:eastAsiaTheme="minorEastAsia"/>
      <w:sz w:val="20"/>
      <w:szCs w:val="20"/>
      <w:lang w:eastAsia="ru-RU"/>
    </w:rPr>
  </w:style>
  <w:style w:type="character" w:styleId="ab">
    <w:name w:val="footnote reference"/>
    <w:basedOn w:val="a0"/>
    <w:uiPriority w:val="99"/>
    <w:semiHidden/>
    <w:unhideWhenUsed/>
    <w:rsid w:val="00DD3F7B"/>
    <w:rPr>
      <w:vertAlign w:val="superscript"/>
    </w:rPr>
  </w:style>
  <w:style w:type="paragraph" w:styleId="ac">
    <w:name w:val="header"/>
    <w:basedOn w:val="a"/>
    <w:link w:val="ad"/>
    <w:uiPriority w:val="99"/>
    <w:semiHidden/>
    <w:unhideWhenUsed/>
    <w:rsid w:val="00567EC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67ECA"/>
  </w:style>
  <w:style w:type="paragraph" w:styleId="ae">
    <w:name w:val="footer"/>
    <w:basedOn w:val="a"/>
    <w:link w:val="af"/>
    <w:uiPriority w:val="99"/>
    <w:semiHidden/>
    <w:unhideWhenUsed/>
    <w:rsid w:val="00567EC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67ECA"/>
  </w:style>
  <w:style w:type="paragraph" w:customStyle="1" w:styleId="Style3">
    <w:name w:val="Style3"/>
    <w:basedOn w:val="a"/>
    <w:uiPriority w:val="99"/>
    <w:rsid w:val="007D778F"/>
    <w:pPr>
      <w:widowControl w:val="0"/>
      <w:autoSpaceDE w:val="0"/>
      <w:autoSpaceDN w:val="0"/>
      <w:adjustRightInd w:val="0"/>
      <w:spacing w:after="0" w:line="225" w:lineRule="exact"/>
      <w:ind w:firstLine="499"/>
      <w:jc w:val="both"/>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7D778F"/>
    <w:pPr>
      <w:widowControl w:val="0"/>
      <w:autoSpaceDE w:val="0"/>
      <w:autoSpaceDN w:val="0"/>
      <w:adjustRightInd w:val="0"/>
      <w:spacing w:after="0" w:line="192" w:lineRule="exact"/>
      <w:ind w:firstLine="499"/>
      <w:jc w:val="both"/>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7D778F"/>
    <w:rPr>
      <w:rFonts w:ascii="Times New Roman" w:hAnsi="Times New Roman" w:cs="Times New Roman"/>
      <w:sz w:val="16"/>
      <w:szCs w:val="16"/>
    </w:rPr>
  </w:style>
  <w:style w:type="paragraph" w:customStyle="1" w:styleId="Style16">
    <w:name w:val="Style16"/>
    <w:basedOn w:val="a"/>
    <w:uiPriority w:val="99"/>
    <w:rsid w:val="005A5CD6"/>
    <w:pPr>
      <w:widowControl w:val="0"/>
      <w:autoSpaceDE w:val="0"/>
      <w:autoSpaceDN w:val="0"/>
      <w:adjustRightInd w:val="0"/>
      <w:spacing w:after="0" w:line="192" w:lineRule="exact"/>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C97E26"/>
    <w:pPr>
      <w:widowControl w:val="0"/>
      <w:autoSpaceDE w:val="0"/>
      <w:autoSpaceDN w:val="0"/>
      <w:adjustRightInd w:val="0"/>
      <w:spacing w:after="0" w:line="224" w:lineRule="exact"/>
      <w:ind w:firstLine="499"/>
      <w:jc w:val="both"/>
    </w:pPr>
    <w:rPr>
      <w:rFonts w:ascii="Times New Roman" w:eastAsiaTheme="minorEastAsia" w:hAnsi="Times New Roman" w:cs="Times New Roman"/>
      <w:sz w:val="24"/>
      <w:szCs w:val="24"/>
      <w:lang w:eastAsia="ru-RU"/>
    </w:rPr>
  </w:style>
  <w:style w:type="character" w:styleId="af0">
    <w:name w:val="Strong"/>
    <w:basedOn w:val="a0"/>
    <w:uiPriority w:val="22"/>
    <w:qFormat/>
    <w:rsid w:val="001959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8753230">
      <w:bodyDiv w:val="1"/>
      <w:marLeft w:val="0"/>
      <w:marRight w:val="0"/>
      <w:marTop w:val="0"/>
      <w:marBottom w:val="0"/>
      <w:divBdr>
        <w:top w:val="none" w:sz="0" w:space="0" w:color="auto"/>
        <w:left w:val="none" w:sz="0" w:space="0" w:color="auto"/>
        <w:bottom w:val="none" w:sz="0" w:space="0" w:color="auto"/>
        <w:right w:val="none" w:sz="0" w:space="0" w:color="auto"/>
      </w:divBdr>
    </w:div>
    <w:div w:id="15139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60BDE-CBCB-4B66-9EB7-BC4A0992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TotalTime>
  <Pages>27</Pages>
  <Words>9145</Words>
  <Characters>52132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Glbux</dc:creator>
  <cp:lastModifiedBy>Людмила Роденко</cp:lastModifiedBy>
  <cp:revision>64</cp:revision>
  <cp:lastPrinted>2023-12-05T09:47:00Z</cp:lastPrinted>
  <dcterms:created xsi:type="dcterms:W3CDTF">2018-04-17T04:42:00Z</dcterms:created>
  <dcterms:modified xsi:type="dcterms:W3CDTF">2025-11-13T05:49:00Z</dcterms:modified>
</cp:coreProperties>
</file>