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90"/>
        <w:gridCol w:w="4880"/>
      </w:tblGrid>
      <w:tr w:rsidR="00C321E9" w:rsidRPr="003F061F" w:rsidTr="008D5988">
        <w:tc>
          <w:tcPr>
            <w:tcW w:w="4690" w:type="dxa"/>
          </w:tcPr>
          <w:p w:rsidR="00C321E9" w:rsidRPr="003F061F" w:rsidRDefault="00C321E9" w:rsidP="008D5988">
            <w:pPr>
              <w:pStyle w:val="a6"/>
              <w:rPr>
                <w:sz w:val="24"/>
                <w:szCs w:val="24"/>
              </w:rPr>
            </w:pPr>
            <w:r w:rsidRPr="003F061F">
              <w:rPr>
                <w:sz w:val="24"/>
                <w:szCs w:val="24"/>
              </w:rPr>
              <w:t>СОГЛАСОВАНО</w:t>
            </w:r>
          </w:p>
          <w:p w:rsidR="00C321E9" w:rsidRPr="003F061F" w:rsidRDefault="00C321E9" w:rsidP="008D5988">
            <w:pPr>
              <w:pStyle w:val="a6"/>
              <w:rPr>
                <w:sz w:val="24"/>
                <w:szCs w:val="24"/>
              </w:rPr>
            </w:pPr>
            <w:r w:rsidRPr="003F061F">
              <w:rPr>
                <w:sz w:val="24"/>
                <w:szCs w:val="24"/>
              </w:rPr>
              <w:t>Председатель Профкома</w:t>
            </w:r>
          </w:p>
          <w:p w:rsidR="00C321E9" w:rsidRPr="003F061F" w:rsidRDefault="00C321E9" w:rsidP="008D5988">
            <w:pPr>
              <w:pStyle w:val="a6"/>
              <w:rPr>
                <w:sz w:val="24"/>
                <w:szCs w:val="24"/>
              </w:rPr>
            </w:pPr>
            <w:r w:rsidRPr="003F061F">
              <w:rPr>
                <w:sz w:val="24"/>
                <w:szCs w:val="24"/>
              </w:rPr>
              <w:t xml:space="preserve">____________ Н.Ю. </w:t>
            </w:r>
            <w:proofErr w:type="spellStart"/>
            <w:r w:rsidRPr="003F061F">
              <w:rPr>
                <w:sz w:val="24"/>
                <w:szCs w:val="24"/>
              </w:rPr>
              <w:t>Лешукова</w:t>
            </w:r>
            <w:proofErr w:type="spellEnd"/>
            <w:r w:rsidRPr="003F061F">
              <w:rPr>
                <w:sz w:val="24"/>
                <w:szCs w:val="24"/>
              </w:rPr>
              <w:t xml:space="preserve"> </w:t>
            </w:r>
          </w:p>
          <w:p w:rsidR="00C321E9" w:rsidRPr="00F10E65" w:rsidRDefault="00C321E9" w:rsidP="008D5988">
            <w:pPr>
              <w:pStyle w:val="a6"/>
              <w:rPr>
                <w:sz w:val="24"/>
                <w:szCs w:val="24"/>
                <w:u w:val="single"/>
              </w:rPr>
            </w:pPr>
            <w:r w:rsidRPr="00F10E65">
              <w:rPr>
                <w:sz w:val="24"/>
                <w:szCs w:val="24"/>
                <w:u w:val="single"/>
              </w:rPr>
              <w:t>«</w:t>
            </w:r>
            <w:r>
              <w:rPr>
                <w:sz w:val="24"/>
                <w:szCs w:val="24"/>
                <w:u w:val="single"/>
              </w:rPr>
              <w:t>3</w:t>
            </w:r>
            <w:r w:rsidRPr="00F10E65">
              <w:rPr>
                <w:sz w:val="24"/>
                <w:szCs w:val="24"/>
                <w:u w:val="single"/>
              </w:rPr>
              <w:t>1» октября 2025г.</w:t>
            </w:r>
          </w:p>
          <w:p w:rsidR="00C321E9" w:rsidRPr="003F061F" w:rsidRDefault="00C321E9" w:rsidP="008D598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880" w:type="dxa"/>
          </w:tcPr>
          <w:p w:rsidR="00C321E9" w:rsidRPr="003F061F" w:rsidRDefault="00C321E9" w:rsidP="008D5988">
            <w:pPr>
              <w:pStyle w:val="a6"/>
              <w:ind w:left="-108" w:firstLine="108"/>
              <w:rPr>
                <w:sz w:val="24"/>
                <w:szCs w:val="24"/>
              </w:rPr>
            </w:pPr>
            <w:r w:rsidRPr="003F061F">
              <w:rPr>
                <w:sz w:val="24"/>
                <w:szCs w:val="24"/>
              </w:rPr>
              <w:t xml:space="preserve">       УТВЕРЖДЕНО</w:t>
            </w:r>
          </w:p>
          <w:p w:rsidR="00C321E9" w:rsidRPr="003F061F" w:rsidRDefault="00C321E9" w:rsidP="008D5988">
            <w:pPr>
              <w:pStyle w:val="a6"/>
              <w:rPr>
                <w:sz w:val="24"/>
                <w:szCs w:val="24"/>
              </w:rPr>
            </w:pPr>
            <w:r w:rsidRPr="003F061F">
              <w:rPr>
                <w:sz w:val="24"/>
                <w:szCs w:val="24"/>
              </w:rPr>
              <w:t xml:space="preserve">приказом </w:t>
            </w: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F061F">
              <w:rPr>
                <w:sz w:val="24"/>
                <w:szCs w:val="24"/>
              </w:rPr>
              <w:t>д</w:t>
            </w:r>
            <w:proofErr w:type="gramEnd"/>
            <w:r w:rsidRPr="003F061F">
              <w:rPr>
                <w:sz w:val="24"/>
                <w:szCs w:val="24"/>
              </w:rPr>
              <w:t xml:space="preserve">иректора МАУДО </w:t>
            </w:r>
          </w:p>
          <w:p w:rsidR="00C321E9" w:rsidRPr="003F061F" w:rsidRDefault="00C321E9" w:rsidP="008D5988">
            <w:pPr>
              <w:pStyle w:val="a6"/>
              <w:rPr>
                <w:sz w:val="24"/>
                <w:szCs w:val="24"/>
              </w:rPr>
            </w:pPr>
            <w:r w:rsidRPr="003F061F">
              <w:rPr>
                <w:sz w:val="24"/>
                <w:szCs w:val="24"/>
              </w:rPr>
              <w:t>Центр дополнительного образования</w:t>
            </w:r>
          </w:p>
          <w:p w:rsidR="00C321E9" w:rsidRPr="003F061F" w:rsidRDefault="00C321E9" w:rsidP="008D5988">
            <w:pPr>
              <w:pStyle w:val="a6"/>
              <w:rPr>
                <w:sz w:val="24"/>
                <w:szCs w:val="24"/>
              </w:rPr>
            </w:pPr>
            <w:r w:rsidRPr="00F10E65">
              <w:rPr>
                <w:sz w:val="24"/>
                <w:szCs w:val="24"/>
                <w:u w:val="single"/>
              </w:rPr>
              <w:t>от «</w:t>
            </w:r>
            <w:r>
              <w:rPr>
                <w:sz w:val="24"/>
                <w:szCs w:val="24"/>
                <w:u w:val="single"/>
              </w:rPr>
              <w:t>3</w:t>
            </w:r>
            <w:r w:rsidRPr="00F10E65">
              <w:rPr>
                <w:sz w:val="24"/>
                <w:szCs w:val="24"/>
                <w:u w:val="single"/>
              </w:rPr>
              <w:t>1» октября 2023г</w:t>
            </w:r>
            <w:r w:rsidRPr="003F061F">
              <w:rPr>
                <w:sz w:val="24"/>
                <w:szCs w:val="24"/>
              </w:rPr>
              <w:t>. № ____</w:t>
            </w:r>
          </w:p>
          <w:p w:rsidR="00C321E9" w:rsidRPr="003F061F" w:rsidRDefault="00C321E9" w:rsidP="008D598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 w:rsidRPr="003F061F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Pr="003F061F">
              <w:rPr>
                <w:sz w:val="24"/>
                <w:szCs w:val="24"/>
              </w:rPr>
              <w:t xml:space="preserve"> ЦДО</w:t>
            </w:r>
          </w:p>
          <w:p w:rsidR="00C321E9" w:rsidRPr="003F061F" w:rsidRDefault="00C321E9" w:rsidP="008D5988">
            <w:pPr>
              <w:pStyle w:val="a6"/>
              <w:rPr>
                <w:sz w:val="24"/>
                <w:szCs w:val="24"/>
              </w:rPr>
            </w:pPr>
            <w:r w:rsidRPr="003F061F">
              <w:rPr>
                <w:sz w:val="24"/>
                <w:szCs w:val="24"/>
              </w:rPr>
              <w:t xml:space="preserve">__________________ </w:t>
            </w:r>
            <w:proofErr w:type="spellStart"/>
            <w:r>
              <w:rPr>
                <w:sz w:val="24"/>
                <w:szCs w:val="24"/>
              </w:rPr>
              <w:t>Ж.В.Овчинникова</w:t>
            </w:r>
            <w:proofErr w:type="spellEnd"/>
          </w:p>
          <w:p w:rsidR="00C321E9" w:rsidRPr="00F10E65" w:rsidRDefault="00C321E9" w:rsidP="008D5988">
            <w:pPr>
              <w:pStyle w:val="a6"/>
              <w:rPr>
                <w:sz w:val="24"/>
                <w:szCs w:val="24"/>
                <w:u w:val="single"/>
              </w:rPr>
            </w:pPr>
            <w:r w:rsidRPr="00F10E65">
              <w:rPr>
                <w:sz w:val="24"/>
                <w:szCs w:val="24"/>
                <w:u w:val="single"/>
              </w:rPr>
              <w:t>«</w:t>
            </w:r>
            <w:r>
              <w:rPr>
                <w:sz w:val="24"/>
                <w:szCs w:val="24"/>
                <w:u w:val="single"/>
              </w:rPr>
              <w:t>3</w:t>
            </w:r>
            <w:r w:rsidRPr="00F10E65">
              <w:rPr>
                <w:sz w:val="24"/>
                <w:szCs w:val="24"/>
                <w:u w:val="single"/>
              </w:rPr>
              <w:t>1 » октября  2025г.</w:t>
            </w:r>
          </w:p>
          <w:p w:rsidR="00C321E9" w:rsidRPr="003F061F" w:rsidRDefault="00C321E9" w:rsidP="008D5988">
            <w:pPr>
              <w:pStyle w:val="a6"/>
              <w:rPr>
                <w:sz w:val="24"/>
                <w:szCs w:val="24"/>
              </w:rPr>
            </w:pPr>
          </w:p>
        </w:tc>
      </w:tr>
    </w:tbl>
    <w:p w:rsidR="00C321E9" w:rsidRPr="003F061F" w:rsidRDefault="00C321E9" w:rsidP="00C321E9">
      <w:pPr>
        <w:pStyle w:val="a6"/>
        <w:rPr>
          <w:rFonts w:ascii="Times New Roman" w:hAnsi="Times New Roman" w:cs="Times New Roman"/>
          <w:sz w:val="24"/>
          <w:szCs w:val="24"/>
        </w:rPr>
      </w:pPr>
      <w:r w:rsidRPr="003F061F">
        <w:rPr>
          <w:rFonts w:ascii="Times New Roman" w:hAnsi="Times New Roman" w:cs="Times New Roman"/>
          <w:sz w:val="24"/>
          <w:szCs w:val="24"/>
        </w:rPr>
        <w:t xml:space="preserve">МАУДО ЦЕНТР </w:t>
      </w:r>
    </w:p>
    <w:p w:rsidR="00C321E9" w:rsidRPr="003F061F" w:rsidRDefault="00C321E9" w:rsidP="00C321E9">
      <w:pPr>
        <w:pStyle w:val="a6"/>
        <w:rPr>
          <w:rFonts w:ascii="Times New Roman" w:hAnsi="Times New Roman" w:cs="Times New Roman"/>
          <w:sz w:val="24"/>
          <w:szCs w:val="24"/>
        </w:rPr>
      </w:pPr>
      <w:r w:rsidRPr="003F061F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</w:p>
    <w:p w:rsidR="00C321E9" w:rsidRPr="003F061F" w:rsidRDefault="00C321E9" w:rsidP="00C321E9">
      <w:pPr>
        <w:pStyle w:val="a6"/>
        <w:rPr>
          <w:rFonts w:ascii="Times New Roman" w:hAnsi="Times New Roman" w:cs="Times New Roman"/>
          <w:sz w:val="24"/>
          <w:szCs w:val="24"/>
        </w:rPr>
      </w:pPr>
      <w:r w:rsidRPr="003F061F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C321E9" w:rsidRPr="003F061F" w:rsidRDefault="00C321E9" w:rsidP="00C321E9">
      <w:pPr>
        <w:pStyle w:val="a6"/>
        <w:rPr>
          <w:rFonts w:ascii="Times New Roman" w:hAnsi="Times New Roman" w:cs="Times New Roman"/>
          <w:sz w:val="24"/>
          <w:szCs w:val="24"/>
        </w:rPr>
      </w:pPr>
      <w:r w:rsidRPr="003F061F">
        <w:rPr>
          <w:rFonts w:ascii="Times New Roman" w:hAnsi="Times New Roman" w:cs="Times New Roman"/>
          <w:sz w:val="24"/>
          <w:szCs w:val="24"/>
        </w:rPr>
        <w:t>ПОЛОЖЕНИЕ</w:t>
      </w:r>
    </w:p>
    <w:p w:rsidR="00C321E9" w:rsidRPr="003F061F" w:rsidRDefault="00C321E9" w:rsidP="00C321E9">
      <w:pPr>
        <w:pStyle w:val="a6"/>
        <w:rPr>
          <w:rFonts w:ascii="Times New Roman" w:hAnsi="Times New Roman" w:cs="Times New Roman"/>
          <w:sz w:val="24"/>
          <w:szCs w:val="24"/>
        </w:rPr>
      </w:pPr>
      <w:r w:rsidRPr="003F061F">
        <w:rPr>
          <w:rFonts w:ascii="Times New Roman" w:hAnsi="Times New Roman" w:cs="Times New Roman"/>
          <w:sz w:val="24"/>
          <w:szCs w:val="24"/>
        </w:rPr>
        <w:t>________________ № _____</w:t>
      </w:r>
    </w:p>
    <w:p w:rsidR="00C321E9" w:rsidRPr="003F061F" w:rsidRDefault="00C321E9" w:rsidP="00C321E9">
      <w:pPr>
        <w:pStyle w:val="a6"/>
        <w:rPr>
          <w:rFonts w:ascii="Times New Roman" w:hAnsi="Times New Roman" w:cs="Times New Roman"/>
          <w:sz w:val="24"/>
          <w:szCs w:val="24"/>
        </w:rPr>
      </w:pPr>
      <w:r w:rsidRPr="003F061F">
        <w:rPr>
          <w:rFonts w:ascii="Times New Roman" w:hAnsi="Times New Roman" w:cs="Times New Roman"/>
          <w:sz w:val="24"/>
          <w:szCs w:val="24"/>
        </w:rPr>
        <w:t>г. Сухой Лог</w:t>
      </w:r>
    </w:p>
    <w:p w:rsidR="00C321E9" w:rsidRPr="003F061F" w:rsidRDefault="00C321E9" w:rsidP="00C321E9">
      <w:pPr>
        <w:pStyle w:val="a6"/>
        <w:rPr>
          <w:rFonts w:ascii="Times New Roman" w:hAnsi="Times New Roman" w:cs="Times New Roman"/>
          <w:sz w:val="18"/>
          <w:szCs w:val="18"/>
        </w:rPr>
      </w:pPr>
      <w:r w:rsidRPr="003F061F">
        <w:rPr>
          <w:rFonts w:ascii="Times New Roman" w:hAnsi="Times New Roman" w:cs="Times New Roman"/>
          <w:sz w:val="24"/>
          <w:szCs w:val="24"/>
        </w:rPr>
        <w:t>Свердловской обл.</w:t>
      </w:r>
    </w:p>
    <w:p w:rsidR="008E480D" w:rsidRPr="00555781" w:rsidRDefault="008E480D" w:rsidP="008E480D">
      <w:pPr>
        <w:pStyle w:val="a6"/>
        <w:rPr>
          <w:rFonts w:ascii="Times New Roman" w:hAnsi="Times New Roman" w:cs="Times New Roman"/>
          <w:sz w:val="18"/>
          <w:szCs w:val="18"/>
        </w:rPr>
      </w:pPr>
    </w:p>
    <w:p w:rsidR="008E480D" w:rsidRPr="00555781" w:rsidRDefault="008E480D" w:rsidP="008E480D">
      <w:pPr>
        <w:rPr>
          <w:b/>
          <w:spacing w:val="26"/>
          <w:sz w:val="32"/>
        </w:rPr>
      </w:pPr>
      <w:r w:rsidRPr="00555781">
        <w:rPr>
          <w:b/>
          <w:spacing w:val="26"/>
          <w:sz w:val="32"/>
        </w:rPr>
        <w:t>о распределении стимулирующего фонда</w:t>
      </w:r>
    </w:p>
    <w:p w:rsidR="008E480D" w:rsidRPr="005E0EE4" w:rsidRDefault="008E480D" w:rsidP="00C321E9">
      <w:pPr>
        <w:pStyle w:val="a7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EE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E77F7E" w:rsidRPr="00555781" w:rsidRDefault="00E77F7E" w:rsidP="00C321E9">
      <w:pPr>
        <w:pStyle w:val="a7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 xml:space="preserve">Настоящее   положение   о    стимулирующей  части фонда оплаты труда (далее     Положение) муниципального автономного учреждения дополнительного образования Центр дополнительного образования (далее Центр), разработано       в      целях   повышения   качества   и   результата   трудовой деятельности   педагогических   и   руководящих   работников  Центра. Положение  устанавливает общий порядок и  критерии формирования  доплат и надбавок стимулирующего характера  работникам </w:t>
      </w:r>
      <w:r w:rsidR="00F65F8A" w:rsidRPr="00555781">
        <w:rPr>
          <w:rFonts w:ascii="Times New Roman" w:hAnsi="Times New Roman" w:cs="Times New Roman"/>
          <w:sz w:val="24"/>
          <w:szCs w:val="24"/>
        </w:rPr>
        <w:t>Центра</w:t>
      </w:r>
      <w:r w:rsidRPr="005557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80D" w:rsidRPr="00555781" w:rsidRDefault="008E480D" w:rsidP="00C321E9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Настоящее Положение вводится с целью усиления материальной заинтересованности работников образовательного учреждения, стимулирования творческой активности и инициативы при реализации поставленных перед коллективом задач; укрепления и развития материально-технической базы; повышения качества образовательного процесса; закрепление высококвалифицированных кадров; материальной поддержки работников в особо затруднительных финансовых ситуациях; поощрения работников за высокие достижения в труде.</w:t>
      </w:r>
    </w:p>
    <w:p w:rsidR="008E480D" w:rsidRPr="00555781" w:rsidRDefault="008E480D" w:rsidP="00C321E9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Применяемая система оплаты труда основана на законодательстве о труде и  направлена на повышение индивидуализации материального вознаграждения каждого из работников, объективный учет индивидуальных результатов и коллективных достижений, способствующих эффективности деятельности Центра по реализации уставных целей и задач.</w:t>
      </w:r>
    </w:p>
    <w:p w:rsidR="008E480D" w:rsidRPr="00555781" w:rsidRDefault="008E480D" w:rsidP="00C321E9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 xml:space="preserve">Положение является локальным нормативным актом </w:t>
      </w:r>
      <w:r w:rsidRPr="00555781">
        <w:rPr>
          <w:rFonts w:ascii="Times New Roman" w:hAnsi="Times New Roman"/>
          <w:sz w:val="24"/>
          <w:szCs w:val="24"/>
        </w:rPr>
        <w:t>МАУДО ЦДО</w:t>
      </w:r>
      <w:r w:rsidRPr="00555781">
        <w:rPr>
          <w:rFonts w:ascii="Times New Roman" w:hAnsi="Times New Roman" w:cs="Times New Roman"/>
          <w:sz w:val="24"/>
          <w:szCs w:val="24"/>
        </w:rPr>
        <w:t xml:space="preserve"> регулирующим порядок применения различных видов и определения размеров материального стимулирования в целях установления механизма связи заработной платы с результативностью труда и усиления мотивации работников Центра.</w:t>
      </w:r>
    </w:p>
    <w:p w:rsidR="008E480D" w:rsidRPr="00555781" w:rsidRDefault="008E480D" w:rsidP="00C321E9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Перечень максимальных размеров стимулирующих доплат утверждается приказом  директора в процентном отношении</w:t>
      </w:r>
      <w:r w:rsidR="00021C17" w:rsidRPr="00555781">
        <w:rPr>
          <w:rFonts w:ascii="Times New Roman" w:hAnsi="Times New Roman" w:cs="Times New Roman"/>
          <w:sz w:val="24"/>
          <w:szCs w:val="24"/>
        </w:rPr>
        <w:t xml:space="preserve"> </w:t>
      </w:r>
      <w:r w:rsidRPr="00555781">
        <w:rPr>
          <w:rFonts w:ascii="Times New Roman" w:hAnsi="Times New Roman" w:cs="Times New Roman"/>
          <w:sz w:val="24"/>
          <w:szCs w:val="24"/>
        </w:rPr>
        <w:t xml:space="preserve"> к должностному окладу </w:t>
      </w:r>
      <w:r w:rsidR="00021C17" w:rsidRPr="00555781">
        <w:rPr>
          <w:rFonts w:ascii="Times New Roman" w:hAnsi="Times New Roman" w:cs="Times New Roman"/>
          <w:sz w:val="24"/>
          <w:szCs w:val="24"/>
        </w:rPr>
        <w:t xml:space="preserve">или в </w:t>
      </w:r>
      <w:r w:rsidR="007B6265" w:rsidRPr="00555781">
        <w:rPr>
          <w:rFonts w:ascii="Times New Roman" w:hAnsi="Times New Roman" w:cs="Times New Roman"/>
          <w:sz w:val="24"/>
          <w:szCs w:val="24"/>
        </w:rPr>
        <w:t>денежном выражении</w:t>
      </w:r>
      <w:r w:rsidR="00021C17" w:rsidRPr="00555781">
        <w:rPr>
          <w:rFonts w:ascii="Times New Roman" w:hAnsi="Times New Roman" w:cs="Times New Roman"/>
          <w:sz w:val="24"/>
          <w:szCs w:val="24"/>
        </w:rPr>
        <w:t>.</w:t>
      </w:r>
      <w:r w:rsidRPr="00555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DAB" w:rsidRPr="00555781" w:rsidRDefault="008E480D" w:rsidP="00C321E9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 xml:space="preserve">Локальный акт «Положение о распределении стимулирующего фонда </w:t>
      </w:r>
      <w:r w:rsidRPr="00555781">
        <w:rPr>
          <w:rFonts w:ascii="Times New Roman" w:hAnsi="Times New Roman"/>
          <w:sz w:val="24"/>
          <w:szCs w:val="24"/>
        </w:rPr>
        <w:t>МАУДО ЦДО</w:t>
      </w:r>
      <w:r w:rsidRPr="00555781">
        <w:rPr>
          <w:rFonts w:ascii="Times New Roman" w:hAnsi="Times New Roman" w:cs="Times New Roman"/>
          <w:sz w:val="24"/>
          <w:szCs w:val="24"/>
        </w:rPr>
        <w:t xml:space="preserve"> </w:t>
      </w:r>
      <w:r w:rsidR="00654BE9" w:rsidRPr="00555781">
        <w:rPr>
          <w:rFonts w:ascii="Times New Roman" w:hAnsi="Times New Roman" w:cs="Times New Roman"/>
          <w:sz w:val="24"/>
          <w:szCs w:val="24"/>
        </w:rPr>
        <w:t xml:space="preserve">действует </w:t>
      </w:r>
      <w:r w:rsidRPr="00555781">
        <w:rPr>
          <w:rFonts w:ascii="Times New Roman" w:hAnsi="Times New Roman" w:cs="Times New Roman"/>
          <w:sz w:val="24"/>
          <w:szCs w:val="24"/>
        </w:rPr>
        <w:t>на один учебный год, но может быть продлен на срок до 3-х лет, если не внесены изменения или дополнения в данное Положение.</w:t>
      </w:r>
    </w:p>
    <w:p w:rsidR="004C0DAB" w:rsidRPr="00555781" w:rsidRDefault="008E480D" w:rsidP="00C321E9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proofErr w:type="gramStart"/>
      <w:r w:rsidRPr="00555781">
        <w:rPr>
          <w:rFonts w:ascii="Times New Roman" w:hAnsi="Times New Roman" w:cs="Times New Roman"/>
          <w:sz w:val="24"/>
          <w:szCs w:val="24"/>
        </w:rPr>
        <w:t>принимается</w:t>
      </w:r>
      <w:proofErr w:type="gramEnd"/>
      <w:r w:rsidRPr="00555781">
        <w:rPr>
          <w:rFonts w:ascii="Times New Roman" w:hAnsi="Times New Roman" w:cs="Times New Roman"/>
          <w:sz w:val="24"/>
          <w:szCs w:val="24"/>
        </w:rPr>
        <w:t xml:space="preserve"> утверждается и вводится в действие приказом директора, </w:t>
      </w:r>
      <w:r w:rsidR="003628AC" w:rsidRPr="00555781">
        <w:rPr>
          <w:rFonts w:ascii="Times New Roman" w:hAnsi="Times New Roman" w:cs="Times New Roman"/>
          <w:sz w:val="24"/>
          <w:szCs w:val="24"/>
        </w:rPr>
        <w:t>по согласованию с первичной профсоюзной организации</w:t>
      </w:r>
      <w:r w:rsidR="004C0DAB" w:rsidRPr="00555781">
        <w:rPr>
          <w:rFonts w:ascii="Times New Roman" w:hAnsi="Times New Roman" w:cs="Times New Roman"/>
          <w:sz w:val="24"/>
          <w:szCs w:val="24"/>
        </w:rPr>
        <w:t>.</w:t>
      </w:r>
    </w:p>
    <w:p w:rsidR="008E480D" w:rsidRPr="00555781" w:rsidRDefault="00F65F8A" w:rsidP="00C321E9">
      <w:pPr>
        <w:pStyle w:val="a7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iCs/>
          <w:sz w:val="24"/>
          <w:szCs w:val="24"/>
        </w:rPr>
        <w:t xml:space="preserve">Стимулирующая часть </w:t>
      </w:r>
      <w:proofErr w:type="gramStart"/>
      <w:r w:rsidRPr="00555781">
        <w:rPr>
          <w:rFonts w:ascii="Times New Roman" w:hAnsi="Times New Roman" w:cs="Times New Roman"/>
          <w:iCs/>
          <w:sz w:val="24"/>
          <w:szCs w:val="24"/>
        </w:rPr>
        <w:t>фонда оплаты труда работников Центра</w:t>
      </w:r>
      <w:proofErr w:type="gramEnd"/>
      <w:r w:rsidRPr="00555781">
        <w:rPr>
          <w:rFonts w:ascii="Times New Roman" w:hAnsi="Times New Roman" w:cs="Times New Roman"/>
          <w:iCs/>
          <w:sz w:val="24"/>
          <w:szCs w:val="24"/>
        </w:rPr>
        <w:t xml:space="preserve"> составляет не более 40 процентов от фонда оплаты труда работников учреждения </w:t>
      </w:r>
      <w:r w:rsidR="008E480D" w:rsidRPr="00555781">
        <w:rPr>
          <w:rFonts w:ascii="Times New Roman" w:hAnsi="Times New Roman" w:cs="Times New Roman"/>
          <w:sz w:val="24"/>
          <w:szCs w:val="24"/>
        </w:rPr>
        <w:t xml:space="preserve">Стимулирующие выплаты носят рекомендательный характер, выплачиваются в пределах фонда оплаты труда, в абсолютных размерах или процентном отношении к окладу. </w:t>
      </w:r>
    </w:p>
    <w:p w:rsidR="008E480D" w:rsidRPr="00555781" w:rsidRDefault="008E480D" w:rsidP="00C32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2B4" w:rsidRPr="005E0EE4" w:rsidRDefault="00BA42B4" w:rsidP="00C321E9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E0EE4">
        <w:rPr>
          <w:rFonts w:ascii="Times New Roman" w:hAnsi="Times New Roman" w:cs="Times New Roman"/>
          <w:iCs/>
          <w:sz w:val="24"/>
          <w:szCs w:val="24"/>
        </w:rPr>
        <w:t>П</w:t>
      </w:r>
      <w:r w:rsidR="004C0DAB" w:rsidRPr="005E0EE4">
        <w:rPr>
          <w:rFonts w:ascii="Times New Roman" w:hAnsi="Times New Roman" w:cs="Times New Roman"/>
          <w:iCs/>
          <w:sz w:val="24"/>
          <w:szCs w:val="24"/>
        </w:rPr>
        <w:t xml:space="preserve">ОРЯДОК </w:t>
      </w:r>
      <w:proofErr w:type="gramStart"/>
      <w:r w:rsidR="004C0DAB" w:rsidRPr="005E0EE4">
        <w:rPr>
          <w:rFonts w:ascii="Times New Roman" w:hAnsi="Times New Roman" w:cs="Times New Roman"/>
          <w:iCs/>
          <w:sz w:val="24"/>
          <w:szCs w:val="24"/>
        </w:rPr>
        <w:t>РАСПРЕДЕЛЕНИЯ СТИМУЛИРУЮЩЕЙ ЧАСТИ ФОНДА ОПЛАТЫ ТРУДА ОБРАЗОВАТЕЛЬНОГО УЧРЕЖДЕНИЯ</w:t>
      </w:r>
      <w:proofErr w:type="gramEnd"/>
    </w:p>
    <w:p w:rsidR="0093501F" w:rsidRPr="00555781" w:rsidRDefault="005E2B3A" w:rsidP="00C321E9">
      <w:pPr>
        <w:pStyle w:val="a7"/>
        <w:numPr>
          <w:ilvl w:val="1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Стимулирующая часть фонда оплаты труда работников учреждения, направленная на осуществление выплат стимулирующего характера за результативность и качество трудовой деятельности, распределяется между категориями работников учреждения</w:t>
      </w:r>
      <w:r w:rsidR="00A1606D" w:rsidRPr="00555781">
        <w:rPr>
          <w:rFonts w:ascii="Times New Roman" w:hAnsi="Times New Roman" w:cs="Times New Roman"/>
          <w:sz w:val="24"/>
          <w:szCs w:val="24"/>
        </w:rPr>
        <w:t>.</w:t>
      </w:r>
      <w:r w:rsidRPr="00555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01F" w:rsidRPr="00555781" w:rsidRDefault="008E480D" w:rsidP="00C321E9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Размеры выплат из стимулирующей части фонда оплаты труда  устанавливаются по результатам деятельности за определенный  период всех работников и каждого в отдельности, проводимых на основании  утвержденных данным Положением критериев и показателей.</w:t>
      </w:r>
    </w:p>
    <w:p w:rsidR="008B175C" w:rsidRPr="00555781" w:rsidRDefault="008E480D" w:rsidP="00C321E9">
      <w:pPr>
        <w:pStyle w:val="a7"/>
        <w:numPr>
          <w:ilvl w:val="1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Стимулирующие выплаты длител</w:t>
      </w:r>
      <w:r w:rsidR="00654BE9" w:rsidRPr="00555781">
        <w:rPr>
          <w:rFonts w:ascii="Times New Roman" w:hAnsi="Times New Roman" w:cs="Times New Roman"/>
          <w:sz w:val="24"/>
          <w:szCs w:val="24"/>
        </w:rPr>
        <w:t>ьного характера устанавливаются</w:t>
      </w:r>
      <w:r w:rsidRPr="00555781">
        <w:rPr>
          <w:rFonts w:ascii="Times New Roman" w:hAnsi="Times New Roman" w:cs="Times New Roman"/>
          <w:sz w:val="24"/>
          <w:szCs w:val="24"/>
        </w:rPr>
        <w:t xml:space="preserve"> на  основании данного Положения</w:t>
      </w:r>
      <w:r w:rsidR="00654BE9" w:rsidRPr="00555781">
        <w:rPr>
          <w:rFonts w:ascii="Times New Roman" w:hAnsi="Times New Roman" w:cs="Times New Roman"/>
          <w:sz w:val="24"/>
          <w:szCs w:val="24"/>
        </w:rPr>
        <w:t>,</w:t>
      </w:r>
      <w:r w:rsidRPr="00555781">
        <w:rPr>
          <w:rFonts w:ascii="Times New Roman" w:hAnsi="Times New Roman" w:cs="Times New Roman"/>
          <w:sz w:val="24"/>
          <w:szCs w:val="24"/>
        </w:rPr>
        <w:t xml:space="preserve"> утверждаются приказом директора и </w:t>
      </w:r>
      <w:r w:rsidR="008B175C" w:rsidRPr="00555781">
        <w:rPr>
          <w:rFonts w:ascii="Times New Roman" w:hAnsi="Times New Roman" w:cs="Times New Roman"/>
          <w:sz w:val="24"/>
          <w:szCs w:val="24"/>
        </w:rPr>
        <w:t>по согласованию с первичной профсоюзной организации.</w:t>
      </w:r>
    </w:p>
    <w:p w:rsidR="004C0DAB" w:rsidRPr="00555781" w:rsidRDefault="008E480D" w:rsidP="00C321E9">
      <w:pPr>
        <w:pStyle w:val="a7"/>
        <w:numPr>
          <w:ilvl w:val="1"/>
          <w:numId w:val="6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Размеры стимулирующих выплат конкретным работникам административного  аппарата (работникам бухгалтерии, заместителям) определяются в зависимости от  дополнительного объема и сложностью работ, выполняемого ими.</w:t>
      </w:r>
    </w:p>
    <w:p w:rsidR="004C0DAB" w:rsidRPr="00555781" w:rsidRDefault="008E480D" w:rsidP="00C321E9">
      <w:pPr>
        <w:pStyle w:val="a7"/>
        <w:numPr>
          <w:ilvl w:val="1"/>
          <w:numId w:val="6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 xml:space="preserve">Экономия фонда </w:t>
      </w:r>
      <w:r w:rsidR="00654BE9" w:rsidRPr="00555781">
        <w:rPr>
          <w:rFonts w:ascii="Times New Roman" w:hAnsi="Times New Roman" w:cs="Times New Roman"/>
          <w:sz w:val="24"/>
          <w:szCs w:val="24"/>
        </w:rPr>
        <w:t>о</w:t>
      </w:r>
      <w:r w:rsidRPr="00555781">
        <w:rPr>
          <w:rFonts w:ascii="Times New Roman" w:hAnsi="Times New Roman" w:cs="Times New Roman"/>
          <w:sz w:val="24"/>
          <w:szCs w:val="24"/>
        </w:rPr>
        <w:t>платы труда, полученная в результате высвобождения численности работников или наличия вакантных должностей, может использоваться на установление стимулирующих выплат за расширение зоны обслуживания и напряженность тр</w:t>
      </w:r>
      <w:r w:rsidR="00A1606D" w:rsidRPr="00555781">
        <w:rPr>
          <w:rFonts w:ascii="Times New Roman" w:hAnsi="Times New Roman" w:cs="Times New Roman"/>
          <w:sz w:val="24"/>
          <w:szCs w:val="24"/>
        </w:rPr>
        <w:t>уда.</w:t>
      </w:r>
    </w:p>
    <w:p w:rsidR="004C0DAB" w:rsidRPr="00555781" w:rsidRDefault="008E480D" w:rsidP="00C321E9">
      <w:pPr>
        <w:pStyle w:val="a7"/>
        <w:numPr>
          <w:ilvl w:val="1"/>
          <w:numId w:val="6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 xml:space="preserve">В приказе об установлении стимулирующих доплат в обязательном порядке </w:t>
      </w:r>
      <w:r w:rsidR="00A1606D" w:rsidRPr="00555781">
        <w:rPr>
          <w:rFonts w:ascii="Times New Roman" w:hAnsi="Times New Roman" w:cs="Times New Roman"/>
          <w:sz w:val="24"/>
          <w:szCs w:val="24"/>
        </w:rPr>
        <w:t>указываются основания</w:t>
      </w:r>
      <w:r w:rsidRPr="00555781">
        <w:rPr>
          <w:rFonts w:ascii="Times New Roman" w:hAnsi="Times New Roman" w:cs="Times New Roman"/>
          <w:sz w:val="24"/>
          <w:szCs w:val="24"/>
        </w:rPr>
        <w:t xml:space="preserve"> установления выплат конкретному работнику и период ее выплаты.</w:t>
      </w:r>
    </w:p>
    <w:p w:rsidR="004C0DAB" w:rsidRPr="00555781" w:rsidRDefault="008E480D" w:rsidP="00C321E9">
      <w:pPr>
        <w:pStyle w:val="a7"/>
        <w:numPr>
          <w:ilvl w:val="1"/>
          <w:numId w:val="6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Стимулирующие доплаты могут быть установлены как на весь учебный год, так и на более короткий период.</w:t>
      </w:r>
    </w:p>
    <w:p w:rsidR="00654BE9" w:rsidRPr="00555781" w:rsidRDefault="008E480D" w:rsidP="00C321E9">
      <w:pPr>
        <w:pStyle w:val="a7"/>
        <w:numPr>
          <w:ilvl w:val="1"/>
          <w:numId w:val="6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Решением руководителя</w:t>
      </w:r>
      <w:r w:rsidR="00654BE9" w:rsidRPr="00555781">
        <w:rPr>
          <w:rFonts w:ascii="Times New Roman" w:hAnsi="Times New Roman" w:cs="Times New Roman"/>
          <w:sz w:val="24"/>
          <w:szCs w:val="24"/>
        </w:rPr>
        <w:t>,</w:t>
      </w:r>
      <w:r w:rsidRPr="00555781">
        <w:rPr>
          <w:rFonts w:ascii="Times New Roman" w:hAnsi="Times New Roman" w:cs="Times New Roman"/>
          <w:sz w:val="24"/>
          <w:szCs w:val="24"/>
        </w:rPr>
        <w:t xml:space="preserve"> работнику может быть снижен </w:t>
      </w:r>
      <w:proofErr w:type="gramStart"/>
      <w:r w:rsidRPr="00555781">
        <w:rPr>
          <w:rFonts w:ascii="Times New Roman" w:hAnsi="Times New Roman" w:cs="Times New Roman"/>
          <w:sz w:val="24"/>
          <w:szCs w:val="24"/>
        </w:rPr>
        <w:t>раннее</w:t>
      </w:r>
      <w:proofErr w:type="gramEnd"/>
      <w:r w:rsidRPr="00555781">
        <w:rPr>
          <w:rFonts w:ascii="Times New Roman" w:hAnsi="Times New Roman" w:cs="Times New Roman"/>
          <w:sz w:val="24"/>
          <w:szCs w:val="24"/>
        </w:rPr>
        <w:t xml:space="preserve"> установленный размер стимулирования или прекращен</w:t>
      </w:r>
      <w:r w:rsidR="00654BE9" w:rsidRPr="00555781">
        <w:rPr>
          <w:rFonts w:ascii="Times New Roman" w:hAnsi="Times New Roman" w:cs="Times New Roman"/>
          <w:sz w:val="24"/>
          <w:szCs w:val="24"/>
        </w:rPr>
        <w:t>ы</w:t>
      </w:r>
      <w:r w:rsidRPr="00555781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654BE9" w:rsidRPr="00555781">
        <w:rPr>
          <w:rFonts w:ascii="Times New Roman" w:hAnsi="Times New Roman" w:cs="Times New Roman"/>
          <w:sz w:val="24"/>
          <w:szCs w:val="24"/>
        </w:rPr>
        <w:t>ы</w:t>
      </w:r>
      <w:r w:rsidRPr="00555781">
        <w:rPr>
          <w:rFonts w:ascii="Times New Roman" w:hAnsi="Times New Roman" w:cs="Times New Roman"/>
          <w:sz w:val="24"/>
          <w:szCs w:val="24"/>
        </w:rPr>
        <w:t xml:space="preserve"> до истечения определенного срока</w:t>
      </w:r>
      <w:r w:rsidR="00654BE9" w:rsidRPr="00555781">
        <w:rPr>
          <w:rFonts w:ascii="Times New Roman" w:hAnsi="Times New Roman" w:cs="Times New Roman"/>
          <w:sz w:val="24"/>
          <w:szCs w:val="24"/>
        </w:rPr>
        <w:t>:</w:t>
      </w:r>
    </w:p>
    <w:p w:rsidR="00654BE9" w:rsidRPr="00555781" w:rsidRDefault="008E480D" w:rsidP="00C321E9">
      <w:pPr>
        <w:pStyle w:val="a7"/>
        <w:numPr>
          <w:ilvl w:val="0"/>
          <w:numId w:val="14"/>
        </w:numPr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при невыполнении критериев ее выплаты</w:t>
      </w:r>
      <w:r w:rsidR="00654BE9" w:rsidRPr="00555781">
        <w:rPr>
          <w:rFonts w:ascii="Times New Roman" w:hAnsi="Times New Roman" w:cs="Times New Roman"/>
          <w:sz w:val="24"/>
          <w:szCs w:val="24"/>
        </w:rPr>
        <w:t>;</w:t>
      </w:r>
    </w:p>
    <w:p w:rsidR="00654BE9" w:rsidRPr="00555781" w:rsidRDefault="00654BE9" w:rsidP="00C321E9">
      <w:pPr>
        <w:pStyle w:val="a7"/>
        <w:numPr>
          <w:ilvl w:val="0"/>
          <w:numId w:val="14"/>
        </w:numPr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при нарушении трудовой дисциплины;</w:t>
      </w:r>
    </w:p>
    <w:p w:rsidR="00654BE9" w:rsidRPr="00555781" w:rsidRDefault="00654BE9" w:rsidP="00C321E9">
      <w:pPr>
        <w:pStyle w:val="a7"/>
        <w:numPr>
          <w:ilvl w:val="0"/>
          <w:numId w:val="14"/>
        </w:numPr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при отсутствии средств на эти цели;</w:t>
      </w:r>
    </w:p>
    <w:p w:rsidR="004C0DAB" w:rsidRPr="00555781" w:rsidRDefault="008E480D" w:rsidP="00C32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Основанием для снижения размера или прекращения выплаты работнику является приказ руководителя с указанием причин.</w:t>
      </w:r>
    </w:p>
    <w:p w:rsidR="004C0DAB" w:rsidRPr="00555781" w:rsidRDefault="008E480D" w:rsidP="00C321E9">
      <w:pPr>
        <w:pStyle w:val="a7"/>
        <w:numPr>
          <w:ilvl w:val="1"/>
          <w:numId w:val="6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Выплаты могут быть установлены на определенный период времени или за выполнение конкретного объема работ, как основным работникам, так и работающим по совместительству.</w:t>
      </w:r>
    </w:p>
    <w:p w:rsidR="00654BE9" w:rsidRPr="00555781" w:rsidRDefault="008E480D" w:rsidP="00C321E9">
      <w:pPr>
        <w:pStyle w:val="a7"/>
        <w:numPr>
          <w:ilvl w:val="1"/>
          <w:numId w:val="6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Надбавка и доплата к должностному окладу директора Центра устанавливает приказом вышестоящ</w:t>
      </w:r>
      <w:r w:rsidR="00654BE9" w:rsidRPr="00555781">
        <w:rPr>
          <w:rFonts w:ascii="Times New Roman" w:hAnsi="Times New Roman" w:cs="Times New Roman"/>
          <w:sz w:val="24"/>
          <w:szCs w:val="24"/>
        </w:rPr>
        <w:t>ий</w:t>
      </w:r>
      <w:r w:rsidRPr="00555781">
        <w:rPr>
          <w:rFonts w:ascii="Times New Roman" w:hAnsi="Times New Roman" w:cs="Times New Roman"/>
          <w:sz w:val="24"/>
          <w:szCs w:val="24"/>
        </w:rPr>
        <w:t xml:space="preserve"> орган управления</w:t>
      </w:r>
      <w:r w:rsidR="00654BE9" w:rsidRPr="00555781">
        <w:rPr>
          <w:rFonts w:ascii="Times New Roman" w:hAnsi="Times New Roman" w:cs="Times New Roman"/>
          <w:sz w:val="24"/>
          <w:szCs w:val="24"/>
        </w:rPr>
        <w:t>.</w:t>
      </w:r>
      <w:r w:rsidRPr="00555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4D1" w:rsidRPr="00555781" w:rsidRDefault="008E480D" w:rsidP="00C321E9">
      <w:pPr>
        <w:pStyle w:val="a7"/>
        <w:numPr>
          <w:ilvl w:val="1"/>
          <w:numId w:val="6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При необходимости учреждение вправе использовать средства из стимулирующего фонда на оплату работы приглашенных специалистов, экспертов и т.д.</w:t>
      </w:r>
    </w:p>
    <w:p w:rsidR="006F14D1" w:rsidRPr="00555781" w:rsidRDefault="006F14D1" w:rsidP="00C321E9">
      <w:pPr>
        <w:pStyle w:val="a7"/>
        <w:numPr>
          <w:ilvl w:val="1"/>
          <w:numId w:val="6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Размер выплат стимулирующего характера определяется учреждением с учетом разрабатываемых показателей и критериев оценки эффективности труда работников.</w:t>
      </w:r>
    </w:p>
    <w:p w:rsidR="006F14D1" w:rsidRPr="00555781" w:rsidRDefault="006F14D1" w:rsidP="00C321E9">
      <w:pPr>
        <w:pStyle w:val="a7"/>
        <w:autoSpaceDE w:val="0"/>
        <w:autoSpaceDN w:val="0"/>
        <w:adjustRightInd w:val="0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Решение о введении выплат стимулирующего характера принимается руководителем учреждения с учетом обеспечения указанных выплат финансовыми средствами</w:t>
      </w:r>
    </w:p>
    <w:p w:rsidR="006F14D1" w:rsidRPr="00555781" w:rsidRDefault="006F14D1" w:rsidP="00C321E9">
      <w:pPr>
        <w:pStyle w:val="a7"/>
        <w:autoSpaceDE w:val="0"/>
        <w:autoSpaceDN w:val="0"/>
        <w:adjustRightInd w:val="0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Выплаты стимулирующего характера максимальными размерами не ограничиваются.</w:t>
      </w:r>
    </w:p>
    <w:p w:rsidR="006F14D1" w:rsidRPr="00555781" w:rsidRDefault="006F14D1" w:rsidP="006F14D1">
      <w:pPr>
        <w:pStyle w:val="Default"/>
        <w:spacing w:line="276" w:lineRule="auto"/>
        <w:jc w:val="both"/>
        <w:rPr>
          <w:color w:val="auto"/>
        </w:rPr>
      </w:pPr>
      <w:r w:rsidRPr="00555781">
        <w:rPr>
          <w:color w:val="auto"/>
        </w:rPr>
        <w:lastRenderedPageBreak/>
        <w:t xml:space="preserve">Распределение стимулирующей выплаты осуществляется комиссией по установлению стимулирующих выплат ежеквартально.  </w:t>
      </w:r>
    </w:p>
    <w:p w:rsidR="00313FE7" w:rsidRDefault="006F14D1" w:rsidP="006F14D1">
      <w:pPr>
        <w:pStyle w:val="Default"/>
        <w:spacing w:line="276" w:lineRule="auto"/>
        <w:ind w:firstLine="567"/>
        <w:jc w:val="both"/>
        <w:rPr>
          <w:color w:val="auto"/>
        </w:rPr>
      </w:pPr>
      <w:r w:rsidRPr="00555781">
        <w:rPr>
          <w:color w:val="auto"/>
        </w:rPr>
        <w:t xml:space="preserve">Работники учреждения по результатам своей деятельности </w:t>
      </w:r>
      <w:r w:rsidR="00313FE7">
        <w:rPr>
          <w:rFonts w:eastAsia="Times New Roman"/>
          <w:color w:val="auto"/>
          <w:spacing w:val="-2"/>
          <w:lang w:eastAsia="ru-RU"/>
        </w:rPr>
        <w:t>ежемесячно до 2</w:t>
      </w:r>
      <w:r w:rsidR="008D5988">
        <w:rPr>
          <w:rFonts w:eastAsia="Times New Roman"/>
          <w:color w:val="auto"/>
          <w:spacing w:val="-2"/>
          <w:lang w:eastAsia="ru-RU"/>
        </w:rPr>
        <w:t>3</w:t>
      </w:r>
      <w:r w:rsidR="00313FE7">
        <w:rPr>
          <w:rFonts w:eastAsia="Times New Roman"/>
          <w:color w:val="auto"/>
          <w:spacing w:val="-2"/>
          <w:lang w:eastAsia="ru-RU"/>
        </w:rPr>
        <w:t xml:space="preserve"> числа текущего месяца</w:t>
      </w:r>
      <w:r w:rsidRPr="00555781">
        <w:rPr>
          <w:color w:val="auto"/>
        </w:rPr>
        <w:t xml:space="preserve">  представляют в комиссию по стимулированию информационный лист показателей эффективности деятельности</w:t>
      </w:r>
      <w:r w:rsidR="00313FE7">
        <w:rPr>
          <w:color w:val="auto"/>
        </w:rPr>
        <w:t>.</w:t>
      </w:r>
    </w:p>
    <w:p w:rsidR="006F14D1" w:rsidRDefault="006F14D1" w:rsidP="006F14D1">
      <w:pPr>
        <w:pStyle w:val="Default"/>
        <w:spacing w:line="276" w:lineRule="auto"/>
        <w:ind w:firstLine="567"/>
        <w:jc w:val="both"/>
        <w:rPr>
          <w:color w:val="auto"/>
        </w:rPr>
      </w:pPr>
      <w:r w:rsidRPr="00555781">
        <w:rPr>
          <w:color w:val="auto"/>
        </w:rPr>
        <w:t xml:space="preserve"> Работникам, работающим неполное рабочее время (день, неделя), размер стимулирующих выплат устанавливается исходя из окладов (должностных окладов), ставок заработной платы, исчисленных пропорционально отработанному времени</w:t>
      </w:r>
    </w:p>
    <w:p w:rsidR="008E480D" w:rsidRPr="00555781" w:rsidRDefault="008E480D" w:rsidP="00A1606D">
      <w:pPr>
        <w:pStyle w:val="a7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E480D" w:rsidRPr="005E0EE4" w:rsidRDefault="008E480D" w:rsidP="005E0EE4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EE4">
        <w:rPr>
          <w:rFonts w:ascii="Times New Roman" w:hAnsi="Times New Roman" w:cs="Times New Roman"/>
          <w:sz w:val="24"/>
          <w:szCs w:val="24"/>
        </w:rPr>
        <w:t>КРИТЕРИИ И РАЗМЕР ОЦЕНКИ ДЕЯТЕЛЬНОСТИ ДЛЯ УСТАНОВЛЕНИЯ СТИМУЛИРУЮЩИХ ВЫПЛАТ СОТРУДНИКАМ</w:t>
      </w:r>
    </w:p>
    <w:p w:rsidR="00834B0F" w:rsidRPr="00555781" w:rsidRDefault="00834B0F" w:rsidP="009C7227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Размер выплат стимулирующего характера определяется в процентном отношении к окладу (должностному окладу), ставке заработной платы или в абсолютном размере.</w:t>
      </w:r>
    </w:p>
    <w:p w:rsidR="0093501F" w:rsidRDefault="0093501F" w:rsidP="009350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Выплаты стимулирующего характера устанавливаются:</w:t>
      </w:r>
    </w:p>
    <w:p w:rsidR="008D5988" w:rsidRPr="00A25862" w:rsidRDefault="008D5988" w:rsidP="008D598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5862">
        <w:rPr>
          <w:rFonts w:ascii="Times New Roman" w:hAnsi="Times New Roman" w:cs="Times New Roman"/>
          <w:sz w:val="24"/>
          <w:szCs w:val="24"/>
        </w:rPr>
        <w:t>за интенсивность и высокие результаты работы;</w:t>
      </w:r>
    </w:p>
    <w:p w:rsidR="008D5988" w:rsidRPr="00A25862" w:rsidRDefault="008D5988" w:rsidP="008D598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5862">
        <w:rPr>
          <w:rFonts w:ascii="Times New Roman" w:hAnsi="Times New Roman" w:cs="Times New Roman"/>
          <w:sz w:val="24"/>
          <w:szCs w:val="24"/>
        </w:rPr>
        <w:t>за качество выполняемых работ;</w:t>
      </w:r>
    </w:p>
    <w:p w:rsidR="008D5988" w:rsidRDefault="008D5988" w:rsidP="008D598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5862">
        <w:rPr>
          <w:rFonts w:ascii="Times New Roman" w:hAnsi="Times New Roman" w:cs="Times New Roman"/>
          <w:sz w:val="24"/>
          <w:szCs w:val="24"/>
        </w:rPr>
        <w:t>за стаж непрерывной работы, выслугу лет;</w:t>
      </w:r>
    </w:p>
    <w:p w:rsidR="008D5988" w:rsidRDefault="008D5988" w:rsidP="008D598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77965">
        <w:rPr>
          <w:rFonts w:hAnsi="Times New Roman" w:cs="Times New Roman"/>
          <w:color w:val="000000"/>
          <w:sz w:val="24"/>
          <w:szCs w:val="24"/>
        </w:rPr>
        <w:t>стимулирующие</w:t>
      </w:r>
      <w:r w:rsidRPr="00F7796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77965">
        <w:rPr>
          <w:rFonts w:hAnsi="Times New Roman" w:cs="Times New Roman"/>
          <w:color w:val="000000"/>
          <w:sz w:val="24"/>
          <w:szCs w:val="24"/>
        </w:rPr>
        <w:t>надбавки</w:t>
      </w:r>
      <w:r w:rsidRPr="00F7796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77965">
        <w:rPr>
          <w:rFonts w:hAnsi="Times New Roman" w:cs="Times New Roman"/>
          <w:color w:val="000000"/>
          <w:sz w:val="24"/>
          <w:szCs w:val="24"/>
        </w:rPr>
        <w:t>на</w:t>
      </w:r>
      <w:r w:rsidRPr="00F7796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77965">
        <w:rPr>
          <w:rFonts w:hAnsi="Times New Roman" w:cs="Times New Roman"/>
          <w:color w:val="000000"/>
          <w:sz w:val="24"/>
          <w:szCs w:val="24"/>
        </w:rPr>
        <w:t>период</w:t>
      </w:r>
      <w:r w:rsidRPr="00F7796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77965">
        <w:rPr>
          <w:rFonts w:hAnsi="Times New Roman" w:cs="Times New Roman"/>
          <w:color w:val="000000"/>
          <w:sz w:val="24"/>
          <w:szCs w:val="24"/>
        </w:rPr>
        <w:t>адаптации</w:t>
      </w:r>
      <w:r w:rsidRPr="00F7796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77965">
        <w:rPr>
          <w:rFonts w:hAnsi="Times New Roman" w:cs="Times New Roman"/>
          <w:color w:val="000000"/>
          <w:sz w:val="24"/>
          <w:szCs w:val="24"/>
        </w:rPr>
        <w:t>к</w:t>
      </w:r>
      <w:r w:rsidRPr="00F7796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77965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Pr="00F7796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77965"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5988" w:rsidRPr="00A25862" w:rsidRDefault="008D5988" w:rsidP="008D598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персональный повышающий коэффициент;</w:t>
      </w:r>
    </w:p>
    <w:p w:rsidR="008D5988" w:rsidRPr="00A25862" w:rsidRDefault="008D5988" w:rsidP="008D598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5862">
        <w:rPr>
          <w:rFonts w:ascii="Times New Roman" w:hAnsi="Times New Roman" w:cs="Times New Roman"/>
          <w:sz w:val="24"/>
          <w:szCs w:val="24"/>
        </w:rPr>
        <w:t>премиальные выплаты по итогам работы.</w:t>
      </w:r>
    </w:p>
    <w:p w:rsidR="006F14D1" w:rsidRPr="00555781" w:rsidRDefault="006F14D1" w:rsidP="0093501F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Обязательными условиями для осуществления выплат стимулирующего характера являются:</w:t>
      </w:r>
    </w:p>
    <w:p w:rsidR="006F14D1" w:rsidRPr="00555781" w:rsidRDefault="006F14D1" w:rsidP="005E0EE4">
      <w:pPr>
        <w:pStyle w:val="a7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успешное и добросовестное исполнение профессиональных и должностных обязанностей работником в соответствующем периоде;</w:t>
      </w:r>
    </w:p>
    <w:p w:rsidR="006F14D1" w:rsidRPr="00555781" w:rsidRDefault="006F14D1" w:rsidP="005E0EE4">
      <w:pPr>
        <w:pStyle w:val="a7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инициатива, творчество и применение в работе современных форм и методов организации труда;</w:t>
      </w:r>
    </w:p>
    <w:p w:rsidR="006F14D1" w:rsidRPr="00555781" w:rsidRDefault="006F14D1" w:rsidP="005E0EE4">
      <w:pPr>
        <w:pStyle w:val="a7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участие в течение соответствующего периода в выполнении важных работ, мероприятий.</w:t>
      </w:r>
    </w:p>
    <w:p w:rsidR="0093501F" w:rsidRPr="00555781" w:rsidRDefault="00834B0F" w:rsidP="0093501F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К выплатам за интенсивность и высокие результаты работы относятся выплаты за сложность, напряженность, особый режим и график работы, повышающие эффективность деятельности, авторитет и имидж учреждения, интенсивность труда работника выше установленной системой нормирования труда муниципальным образовательным учреждением организации норм труда.</w:t>
      </w:r>
    </w:p>
    <w:p w:rsidR="00834B0F" w:rsidRPr="00555781" w:rsidRDefault="00834B0F" w:rsidP="009350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781">
        <w:rPr>
          <w:rFonts w:ascii="Times New Roman" w:hAnsi="Times New Roman" w:cs="Times New Roman"/>
          <w:sz w:val="24"/>
          <w:szCs w:val="24"/>
        </w:rPr>
        <w:t>Выплаты за интенсивность и высокие результаты работы устанавливаются с целью материального стимулирования труда наиболее инициативных работников с учетом показателей наполняемости групп, количества результатов подготовки определенного количества победителей (призеров) конкурсов, олимпиад, конференций различного уровня, реализацию авторских программ, результатов работ, обеспечивающих безаварийность, безотказность и бесперебойность систем, ресурсов и средств учреждения, разработку и реализацию проектов (мероприятий) в сфере образования, выполнение особо важных, срочных</w:t>
      </w:r>
      <w:proofErr w:type="gramEnd"/>
      <w:r w:rsidRPr="00555781">
        <w:rPr>
          <w:rFonts w:ascii="Times New Roman" w:hAnsi="Times New Roman" w:cs="Times New Roman"/>
          <w:sz w:val="24"/>
          <w:szCs w:val="24"/>
        </w:rPr>
        <w:t xml:space="preserve"> и других работ, значимых для образовательного учреждения.</w:t>
      </w:r>
    </w:p>
    <w:p w:rsidR="00834B0F" w:rsidRPr="00555781" w:rsidRDefault="00834B0F" w:rsidP="009350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Размер выплат за интенсивность и высокие результаты работы устанавливается работнику с учетом фактических результатов его работы и интенсивности его труда на определенный срок в порядке, установленном коллективным договором, локальным нормативным актом муниципального образовательного учреждения, трудовым договором.</w:t>
      </w:r>
    </w:p>
    <w:p w:rsidR="00834B0F" w:rsidRPr="00555781" w:rsidRDefault="00834B0F" w:rsidP="00BC7295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781">
        <w:rPr>
          <w:rFonts w:ascii="Times New Roman" w:hAnsi="Times New Roman" w:cs="Times New Roman"/>
          <w:sz w:val="24"/>
          <w:szCs w:val="24"/>
        </w:rPr>
        <w:t xml:space="preserve">К выплатам за качество выполняемых работ относятся выплаты за ученую степень кандидата (доктора) наук и (или) почетное звание (СССР, РСФСР, Российской </w:t>
      </w:r>
      <w:r w:rsidRPr="00555781">
        <w:rPr>
          <w:rFonts w:ascii="Times New Roman" w:hAnsi="Times New Roman" w:cs="Times New Roman"/>
          <w:sz w:val="24"/>
          <w:szCs w:val="24"/>
        </w:rPr>
        <w:lastRenderedPageBreak/>
        <w:t>Федерации), название которого начинается со слов «Народный» или «Заслуженный», за должность доцента (профессора) и другие качественные показатели.</w:t>
      </w:r>
      <w:proofErr w:type="gramEnd"/>
    </w:p>
    <w:p w:rsidR="006F14D1" w:rsidRPr="00555781" w:rsidRDefault="006F14D1" w:rsidP="00BC7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Применение персональной повышающей надбавки за почётное звание не образует новый оклад и не учитывается при исчислении стимулирующих, компенсационных и иных выплат, устанавливаемых в процентном отношении к окладу.</w:t>
      </w:r>
    </w:p>
    <w:p w:rsidR="00834B0F" w:rsidRPr="00555781" w:rsidRDefault="00834B0F" w:rsidP="00BC729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Выплаты за качество выполняемых работ устанавливаются с целью материального стимулирования профессиональной подготовленности работников, высокой оценки, полученной  по результатам проведенной независимой оценки качества образования.</w:t>
      </w:r>
    </w:p>
    <w:p w:rsidR="00834B0F" w:rsidRPr="00555781" w:rsidRDefault="00834B0F" w:rsidP="00BC7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Размер выплат за качество выполняемых работ устанавливается работнику с учетом фактических результатов его работы на определенный срок в порядке, установленном коллективным договором, локальным нормативным актом муниципального образовательного учреждения, трудовым договором.</w:t>
      </w:r>
    </w:p>
    <w:p w:rsidR="00726293" w:rsidRPr="00555781" w:rsidRDefault="00834B0F" w:rsidP="00BC7295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К выплатам за стаж непрерывной работы, относятся выплаты, учитывающие стаж работы в данном муниципальном образовательном учреждении. Порядок исчисления стажа непрерывной работы устанавливается муниципальным образовательным учреждением.</w:t>
      </w:r>
      <w:r w:rsidR="00726293" w:rsidRPr="00555781">
        <w:t xml:space="preserve"> </w:t>
      </w:r>
    </w:p>
    <w:p w:rsidR="00726293" w:rsidRPr="00555781" w:rsidRDefault="00726293" w:rsidP="00BC72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</w:pPr>
      <w:r w:rsidRPr="00555781">
        <w:t xml:space="preserve">Стимулирующая надбавка за </w:t>
      </w:r>
      <w:r w:rsidR="002D7EDC" w:rsidRPr="00555781">
        <w:t>стаж работы устанавливается</w:t>
      </w:r>
      <w:r w:rsidR="006B1411">
        <w:t xml:space="preserve"> педагогическим</w:t>
      </w:r>
      <w:r w:rsidRPr="00555781">
        <w:t xml:space="preserve"> работникам</w:t>
      </w:r>
      <w:r w:rsidR="00654BE9" w:rsidRPr="00555781">
        <w:t xml:space="preserve"> 1 раз в год,</w:t>
      </w:r>
      <w:r w:rsidRPr="00555781">
        <w:t xml:space="preserve"> в зависимости от общего количества лет, проработанных в образовательном учреждении в следующих размерах:</w:t>
      </w:r>
    </w:p>
    <w:p w:rsidR="0093501F" w:rsidRPr="00555781" w:rsidRDefault="00726293" w:rsidP="00BC7295">
      <w:pPr>
        <w:pStyle w:val="a4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</w:pPr>
      <w:r w:rsidRPr="00555781">
        <w:t>5% – при вы</w:t>
      </w:r>
      <w:r w:rsidR="0093501F" w:rsidRPr="00555781">
        <w:t>слуге лет от 1 года до 3 лет;</w:t>
      </w:r>
    </w:p>
    <w:p w:rsidR="0093501F" w:rsidRPr="00555781" w:rsidRDefault="00726293" w:rsidP="00BC7295">
      <w:pPr>
        <w:pStyle w:val="a4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</w:pPr>
      <w:r w:rsidRPr="00555781">
        <w:t>10% – при выслуге ле</w:t>
      </w:r>
      <w:r w:rsidR="0093501F" w:rsidRPr="00555781">
        <w:t>т от 3 до 5 лет;</w:t>
      </w:r>
    </w:p>
    <w:p w:rsidR="00BC7295" w:rsidRDefault="00726293" w:rsidP="00BC7295">
      <w:pPr>
        <w:pStyle w:val="a4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</w:pPr>
      <w:r w:rsidRPr="00555781">
        <w:t xml:space="preserve">15% – при выслуге лет свыше 5 лет. </w:t>
      </w:r>
    </w:p>
    <w:p w:rsidR="00244A95" w:rsidRPr="00BC7295" w:rsidRDefault="00BC7295" w:rsidP="00BC72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09"/>
        <w:jc w:val="both"/>
      </w:pPr>
      <w:r>
        <w:t xml:space="preserve">3.6. </w:t>
      </w:r>
      <w:r w:rsidR="00244A95" w:rsidRPr="00BC7295">
        <w:rPr>
          <w:color w:val="000000"/>
        </w:rPr>
        <w:t>Стимулирующие надбавки на период адаптации к профессиональной деятельности педагогическим сотрудникам устанавливаются в следующем размере:</w:t>
      </w:r>
    </w:p>
    <w:p w:rsidR="00244A95" w:rsidRPr="00BC7295" w:rsidRDefault="00244A95" w:rsidP="00BC72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295">
        <w:rPr>
          <w:rFonts w:ascii="Times New Roman" w:hAnsi="Times New Roman" w:cs="Times New Roman"/>
          <w:color w:val="000000"/>
        </w:rPr>
        <w:t xml:space="preserve"> </w:t>
      </w:r>
      <w:r w:rsidRPr="00BC72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C7295" w:rsidRPr="00BC7295">
        <w:rPr>
          <w:rFonts w:ascii="Times New Roman" w:hAnsi="Times New Roman" w:cs="Times New Roman"/>
          <w:color w:val="000000"/>
          <w:sz w:val="24"/>
          <w:szCs w:val="24"/>
        </w:rPr>
        <w:t xml:space="preserve">15%  оклада - </w:t>
      </w:r>
      <w:r w:rsidRPr="00BC7295">
        <w:rPr>
          <w:rFonts w:ascii="Times New Roman" w:hAnsi="Times New Roman" w:cs="Times New Roman"/>
          <w:color w:val="000000"/>
          <w:sz w:val="24"/>
          <w:szCs w:val="24"/>
        </w:rPr>
        <w:t>молодым специалистам  в течение 3 лет после получения профессионального образования: </w:t>
      </w:r>
    </w:p>
    <w:p w:rsidR="00244A95" w:rsidRPr="00BC7295" w:rsidRDefault="00244A95" w:rsidP="00BC72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729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C7295" w:rsidRPr="00BC729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C7295">
        <w:rPr>
          <w:rFonts w:ascii="Times New Roman" w:hAnsi="Times New Roman" w:cs="Times New Roman"/>
          <w:color w:val="000000"/>
          <w:sz w:val="24"/>
          <w:szCs w:val="24"/>
        </w:rPr>
        <w:t>5% оклада</w:t>
      </w:r>
      <w:r w:rsidR="00BC7295" w:rsidRPr="00BC7295">
        <w:rPr>
          <w:rFonts w:ascii="Times New Roman" w:hAnsi="Times New Roman" w:cs="Times New Roman"/>
          <w:color w:val="000000"/>
          <w:sz w:val="24"/>
          <w:szCs w:val="24"/>
        </w:rPr>
        <w:t xml:space="preserve"> молодым специалистам, </w:t>
      </w:r>
      <w:r w:rsidRPr="00BC7295">
        <w:rPr>
          <w:rFonts w:ascii="Times New Roman" w:hAnsi="Times New Roman" w:cs="Times New Roman"/>
          <w:color w:val="000000"/>
          <w:sz w:val="24"/>
          <w:szCs w:val="24"/>
        </w:rPr>
        <w:t>имеющим диплом с отличием.</w:t>
      </w:r>
    </w:p>
    <w:p w:rsidR="0093501F" w:rsidRPr="00555781" w:rsidRDefault="00BF0D73" w:rsidP="00BC7295">
      <w:pPr>
        <w:pStyle w:val="a4"/>
        <w:numPr>
          <w:ilvl w:val="1"/>
          <w:numId w:val="2"/>
        </w:numPr>
        <w:tabs>
          <w:tab w:val="left" w:pos="0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9"/>
        <w:jc w:val="both"/>
      </w:pPr>
      <w:r w:rsidRPr="00555781">
        <w:t>С</w:t>
      </w:r>
      <w:r w:rsidR="0093501F" w:rsidRPr="00555781">
        <w:t xml:space="preserve">тимулирующие выплаты </w:t>
      </w:r>
      <w:r w:rsidR="00313FE7">
        <w:t xml:space="preserve">педагогическим сотрудникам </w:t>
      </w:r>
      <w:r w:rsidR="0093501F" w:rsidRPr="00555781">
        <w:t xml:space="preserve">устанавливаются </w:t>
      </w:r>
      <w:r w:rsidR="00F64796">
        <w:t xml:space="preserve">ежемесячно </w:t>
      </w:r>
      <w:r w:rsidR="0093501F" w:rsidRPr="00555781">
        <w:t xml:space="preserve"> в зависимости от количества</w:t>
      </w:r>
      <w:r w:rsidR="00313FE7">
        <w:t xml:space="preserve"> заработанных</w:t>
      </w:r>
      <w:r w:rsidR="00F64796">
        <w:t xml:space="preserve"> баллов. Стоимость балла устанавливается приказом директора в абсолютном размере</w:t>
      </w:r>
      <w:r w:rsidR="00313FE7">
        <w:t xml:space="preserve"> или в процентном отношении к окладу.</w:t>
      </w:r>
      <w:r w:rsidR="008A1C91">
        <w:t xml:space="preserve"> Стимулирующие</w:t>
      </w:r>
      <w:r w:rsidR="00313FE7">
        <w:t xml:space="preserve"> выплаты прочим сотрудникам </w:t>
      </w:r>
      <w:r w:rsidR="008A1C91">
        <w:t xml:space="preserve">устанавливаются ежемесячно в процентном </w:t>
      </w:r>
      <w:r w:rsidR="00CD7C78">
        <w:t>отношении к должностному окладу</w:t>
      </w:r>
      <w:r w:rsidR="00F64796">
        <w:t>.</w:t>
      </w:r>
    </w:p>
    <w:p w:rsidR="00750FF7" w:rsidRPr="00555781" w:rsidRDefault="00750FF7" w:rsidP="00BC72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</w:pPr>
      <w:r w:rsidRPr="00555781">
        <w:t>При абсолютном выполнении всех целевых показателей сотруднику устанавливается максимальная  сумма оценочных критериев.</w:t>
      </w:r>
    </w:p>
    <w:p w:rsidR="00D93482" w:rsidRDefault="00D93482" w:rsidP="00BC729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</w:pPr>
    </w:p>
    <w:p w:rsidR="009C3309" w:rsidRDefault="009C3309" w:rsidP="005E0EE4">
      <w:pPr>
        <w:pStyle w:val="Default"/>
        <w:numPr>
          <w:ilvl w:val="0"/>
          <w:numId w:val="2"/>
        </w:numPr>
        <w:jc w:val="center"/>
        <w:rPr>
          <w:bCs/>
        </w:rPr>
      </w:pPr>
      <w:r w:rsidRPr="009C3309">
        <w:rPr>
          <w:bCs/>
        </w:rPr>
        <w:t>ОБЕСПЕЧЕНИЕ ПРИНЦИПА «ПРОЗРАЧНОСТИ» ПРИ РАСПРЕДЕЛЕНИИ СТИМУЛИРУЮЩИХ ВЫПЛАТ</w:t>
      </w:r>
    </w:p>
    <w:p w:rsidR="00B43EC7" w:rsidRDefault="00B43EC7" w:rsidP="00B43EC7">
      <w:pPr>
        <w:pStyle w:val="Default"/>
        <w:ind w:left="1070"/>
        <w:rPr>
          <w:bCs/>
        </w:rPr>
      </w:pPr>
    </w:p>
    <w:p w:rsidR="005E0EE4" w:rsidRDefault="009C3309" w:rsidP="005E0EE4">
      <w:pPr>
        <w:pStyle w:val="Default"/>
        <w:numPr>
          <w:ilvl w:val="1"/>
          <w:numId w:val="2"/>
        </w:numPr>
        <w:tabs>
          <w:tab w:val="left" w:pos="1418"/>
        </w:tabs>
        <w:ind w:left="142" w:firstLine="425"/>
        <w:jc w:val="both"/>
      </w:pPr>
      <w:r w:rsidRPr="009C3309">
        <w:t xml:space="preserve">Обеспечение соблюдения принципа прозрачности при распределении стимулирующих выплат директору и работникам </w:t>
      </w:r>
      <w:r>
        <w:t>Центра</w:t>
      </w:r>
      <w:r w:rsidRPr="009C3309">
        <w:t xml:space="preserve"> осуществляется путем предоставления информации о количестве баллов на сайте </w:t>
      </w:r>
      <w:r>
        <w:t>учреждения</w:t>
      </w:r>
      <w:r w:rsidRPr="009C3309">
        <w:t xml:space="preserve"> и сроках назначения выплаты.</w:t>
      </w:r>
    </w:p>
    <w:p w:rsidR="005E0EE4" w:rsidRDefault="009C3309" w:rsidP="005E0EE4">
      <w:pPr>
        <w:pStyle w:val="Default"/>
        <w:numPr>
          <w:ilvl w:val="1"/>
          <w:numId w:val="2"/>
        </w:numPr>
        <w:tabs>
          <w:tab w:val="left" w:pos="1418"/>
        </w:tabs>
        <w:ind w:left="142" w:firstLine="425"/>
        <w:jc w:val="both"/>
      </w:pPr>
      <w:r w:rsidRPr="009C3309">
        <w:t xml:space="preserve">Решение Комиссии о назначении стимулирующих выплат доводится до сведения работника. </w:t>
      </w:r>
    </w:p>
    <w:p w:rsidR="009C3309" w:rsidRPr="005E0EE4" w:rsidRDefault="009C3309" w:rsidP="005E0EE4">
      <w:pPr>
        <w:pStyle w:val="Default"/>
        <w:numPr>
          <w:ilvl w:val="1"/>
          <w:numId w:val="2"/>
        </w:numPr>
        <w:tabs>
          <w:tab w:val="left" w:pos="1418"/>
        </w:tabs>
        <w:ind w:left="142" w:firstLine="425"/>
        <w:jc w:val="both"/>
      </w:pPr>
      <w:r w:rsidRPr="009C3309">
        <w:t>Обжалование решения Комиссии осуществляется работником в установленном порядке</w:t>
      </w:r>
      <w:r w:rsidRPr="005E0EE4">
        <w:rPr>
          <w:sz w:val="23"/>
          <w:szCs w:val="23"/>
        </w:rPr>
        <w:t>.</w:t>
      </w:r>
    </w:p>
    <w:p w:rsidR="008E480D" w:rsidRPr="00B43EC7" w:rsidRDefault="008E480D" w:rsidP="00A07E29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EE4">
        <w:rPr>
          <w:rFonts w:ascii="Times New Roman" w:hAnsi="Times New Roman" w:cs="Times New Roman"/>
          <w:sz w:val="24"/>
          <w:szCs w:val="24"/>
        </w:rPr>
        <w:t>ПОРЯДОК</w:t>
      </w:r>
      <w:r w:rsidRPr="005E0EE4">
        <w:rPr>
          <w:rFonts w:ascii="Times New Roman" w:eastAsia="Times New Roman" w:hAnsi="Times New Roman" w:cs="Times New Roman"/>
          <w:sz w:val="24"/>
          <w:szCs w:val="24"/>
        </w:rPr>
        <w:t xml:space="preserve"> УСТАНОВЛЕНИЯ ПРЕМИЙ</w:t>
      </w:r>
    </w:p>
    <w:p w:rsidR="00B43EC7" w:rsidRPr="005E0EE4" w:rsidRDefault="00B43EC7" w:rsidP="00B43EC7">
      <w:pPr>
        <w:pStyle w:val="a7"/>
        <w:spacing w:after="0" w:line="24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D93482" w:rsidRPr="005E0EE4" w:rsidRDefault="00D93482" w:rsidP="005E0EE4">
      <w:pPr>
        <w:pStyle w:val="a7"/>
        <w:numPr>
          <w:ilvl w:val="1"/>
          <w:numId w:val="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EE4">
        <w:rPr>
          <w:rFonts w:ascii="Times New Roman" w:hAnsi="Times New Roman" w:cs="Times New Roman"/>
          <w:sz w:val="24"/>
          <w:szCs w:val="24"/>
        </w:rPr>
        <w:t>В целях социальной защищенности работников муниципального образовательного учреждения и поощрения их за достигнутые успехи, профессионализм и личный вклад в работу коллектива в пределах финансовых средств на оплату труда по решению руководителя муниципального образовательного учреждения применяется единовременное премирование работников:</w:t>
      </w:r>
    </w:p>
    <w:p w:rsidR="008D5988" w:rsidRPr="00A25862" w:rsidRDefault="008D5988" w:rsidP="008D5988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25862">
        <w:rPr>
          <w:rFonts w:ascii="Times New Roman" w:hAnsi="Times New Roman" w:cs="Times New Roman"/>
          <w:sz w:val="24"/>
          <w:szCs w:val="24"/>
        </w:rPr>
        <w:t>при награждении Благодарственным письмом Министерства образования Свердловской области;</w:t>
      </w:r>
    </w:p>
    <w:p w:rsidR="008D5988" w:rsidRPr="00A25862" w:rsidRDefault="008D5988" w:rsidP="008D5988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5862">
        <w:rPr>
          <w:rFonts w:ascii="Times New Roman" w:hAnsi="Times New Roman" w:cs="Times New Roman"/>
          <w:sz w:val="24"/>
          <w:szCs w:val="24"/>
        </w:rPr>
        <w:t>при награждении Почетным дипломом Министерства образования Свердловской области;</w:t>
      </w:r>
    </w:p>
    <w:p w:rsidR="008D5988" w:rsidRPr="00A25862" w:rsidRDefault="008D5988" w:rsidP="008D5988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5862">
        <w:rPr>
          <w:rFonts w:ascii="Times New Roman" w:hAnsi="Times New Roman" w:cs="Times New Roman"/>
          <w:sz w:val="24"/>
          <w:szCs w:val="24"/>
        </w:rPr>
        <w:t>при награждении ведомственными наградами Министерства образования Свердловской области;</w:t>
      </w:r>
    </w:p>
    <w:p w:rsidR="008D5988" w:rsidRDefault="008D5988" w:rsidP="008D5988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5862">
        <w:rPr>
          <w:rFonts w:ascii="Times New Roman" w:hAnsi="Times New Roman" w:cs="Times New Roman"/>
          <w:sz w:val="24"/>
          <w:szCs w:val="24"/>
        </w:rPr>
        <w:t>при награждении  Благодарственным письмом Главы муниципального округа  Сухой Лог;</w:t>
      </w:r>
    </w:p>
    <w:p w:rsidR="008D5988" w:rsidRPr="00A25862" w:rsidRDefault="008D5988" w:rsidP="008D5988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A25862">
        <w:rPr>
          <w:rFonts w:ascii="Times New Roman" w:hAnsi="Times New Roman" w:cs="Times New Roman"/>
          <w:sz w:val="24"/>
          <w:szCs w:val="24"/>
        </w:rPr>
        <w:t>награждени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5862">
        <w:rPr>
          <w:rFonts w:ascii="Times New Roman" w:hAnsi="Times New Roman" w:cs="Times New Roman"/>
          <w:sz w:val="24"/>
          <w:szCs w:val="24"/>
        </w:rPr>
        <w:t xml:space="preserve"> грамотой, благодарственным письмом за общественную работу</w:t>
      </w:r>
    </w:p>
    <w:p w:rsidR="008D5988" w:rsidRPr="00A25862" w:rsidRDefault="008D5988" w:rsidP="008D5988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5862">
        <w:rPr>
          <w:rFonts w:ascii="Times New Roman" w:hAnsi="Times New Roman" w:cs="Times New Roman"/>
          <w:sz w:val="24"/>
          <w:szCs w:val="24"/>
        </w:rPr>
        <w:t>в связи с празднованием Дня учителя; 23 февраля; 8 марта, Нового года;</w:t>
      </w:r>
    </w:p>
    <w:p w:rsidR="008D5988" w:rsidRPr="00A25862" w:rsidRDefault="008D5988" w:rsidP="008D5988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5862">
        <w:rPr>
          <w:rFonts w:ascii="Times New Roman" w:hAnsi="Times New Roman" w:cs="Times New Roman"/>
          <w:sz w:val="24"/>
          <w:szCs w:val="24"/>
        </w:rPr>
        <w:t>в связи с юбилейными датами (50, 55, 60 лет со дня рождения и последующие каждые 5 лет);</w:t>
      </w:r>
    </w:p>
    <w:p w:rsidR="008D5988" w:rsidRPr="00A25862" w:rsidRDefault="008D5988" w:rsidP="008D5988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5862">
        <w:rPr>
          <w:rFonts w:ascii="Times New Roman" w:hAnsi="Times New Roman" w:cs="Times New Roman"/>
          <w:sz w:val="24"/>
          <w:szCs w:val="24"/>
        </w:rPr>
        <w:t>при увольнении в связи с уходом на пенсию по старости</w:t>
      </w:r>
      <w:proofErr w:type="gramEnd"/>
      <w:r w:rsidRPr="00A25862">
        <w:rPr>
          <w:rFonts w:ascii="Times New Roman" w:hAnsi="Times New Roman" w:cs="Times New Roman"/>
          <w:sz w:val="24"/>
          <w:szCs w:val="24"/>
        </w:rPr>
        <w:t>;</w:t>
      </w:r>
    </w:p>
    <w:p w:rsidR="008D5988" w:rsidRPr="00A25862" w:rsidRDefault="008D5988" w:rsidP="008D5988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5862">
        <w:rPr>
          <w:rFonts w:ascii="Times New Roman" w:hAnsi="Times New Roman" w:cs="Times New Roman"/>
          <w:color w:val="000000"/>
          <w:sz w:val="24"/>
          <w:szCs w:val="24"/>
        </w:rPr>
        <w:t>за выполнение отдельных особо сложных и важных поручений;</w:t>
      </w:r>
    </w:p>
    <w:p w:rsidR="008D5988" w:rsidRPr="00A25862" w:rsidRDefault="008D5988" w:rsidP="008D5988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5862">
        <w:rPr>
          <w:rFonts w:ascii="Times New Roman" w:hAnsi="Times New Roman" w:cs="Times New Roman"/>
          <w:color w:val="000000"/>
          <w:sz w:val="24"/>
          <w:szCs w:val="24"/>
        </w:rPr>
        <w:t>участие в течение месяца в выполнении важных работ и мероприятий;</w:t>
      </w:r>
    </w:p>
    <w:p w:rsidR="008D5988" w:rsidRPr="00A25862" w:rsidRDefault="008D5988" w:rsidP="008D5988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5862">
        <w:rPr>
          <w:rFonts w:ascii="Times New Roman" w:hAnsi="Times New Roman" w:cs="Times New Roman"/>
          <w:sz w:val="24"/>
          <w:szCs w:val="24"/>
        </w:rPr>
        <w:t>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</w:p>
    <w:p w:rsidR="008D5988" w:rsidRPr="00A25862" w:rsidRDefault="008D5988" w:rsidP="008D5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862">
        <w:rPr>
          <w:rFonts w:ascii="Times New Roman" w:hAnsi="Times New Roman" w:cs="Times New Roman"/>
          <w:sz w:val="24"/>
          <w:szCs w:val="24"/>
        </w:rPr>
        <w:t>К премиальным выплатам по итогам работы относятся выплаты, устанавливаемые по итогам работы за определенный период времени, на основании показателей и критериев оценки эффективности деятельности муниципального образовательного учреждения.</w:t>
      </w:r>
    </w:p>
    <w:p w:rsidR="00F876BA" w:rsidRDefault="00F876BA" w:rsidP="00F876B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F87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55781">
        <w:rPr>
          <w:rFonts w:ascii="Times New Roman" w:hAnsi="Times New Roman" w:cs="Times New Roman"/>
          <w:sz w:val="24"/>
          <w:szCs w:val="24"/>
        </w:rPr>
        <w:t>ачественное выполнение функциональных обязанностей согласно, должностной  инструкции;</w:t>
      </w:r>
    </w:p>
    <w:p w:rsidR="00F876BA" w:rsidRDefault="00F876BA" w:rsidP="00F876BA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1F9B">
        <w:rPr>
          <w:rFonts w:ascii="Times New Roman" w:hAnsi="Times New Roman" w:cs="Times New Roman"/>
          <w:sz w:val="24"/>
          <w:szCs w:val="24"/>
        </w:rPr>
        <w:t>за высокий уровень исполнения важных и срочных заданий связанных с работой Центра;</w:t>
      </w:r>
    </w:p>
    <w:p w:rsidR="00F876BA" w:rsidRPr="006042C7" w:rsidRDefault="00F876BA" w:rsidP="00F876BA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42C7">
        <w:rPr>
          <w:rFonts w:ascii="Times New Roman" w:hAnsi="Times New Roman" w:cs="Times New Roman"/>
          <w:sz w:val="24"/>
          <w:szCs w:val="24"/>
        </w:rPr>
        <w:t>за выполнение ремонтных и хозяйственных работ по обслуживанию здания;</w:t>
      </w:r>
    </w:p>
    <w:p w:rsidR="00F876BA" w:rsidRDefault="00F876BA" w:rsidP="00F876BA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работы с подрядными организациями</w:t>
      </w:r>
      <w:r w:rsidRPr="006042C7">
        <w:rPr>
          <w:rFonts w:ascii="Times New Roman" w:hAnsi="Times New Roman" w:cs="Times New Roman"/>
          <w:sz w:val="24"/>
          <w:szCs w:val="24"/>
        </w:rPr>
        <w:t>;</w:t>
      </w:r>
    </w:p>
    <w:p w:rsidR="00F876BA" w:rsidRDefault="00F876BA" w:rsidP="00F876BA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объема работы по основной должности или за дополнительный объем работы, не связанный с основными обязанностями сотрудника;</w:t>
      </w:r>
    </w:p>
    <w:p w:rsidR="00F876BA" w:rsidRPr="00555781" w:rsidRDefault="00F876BA" w:rsidP="00F876BA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проявление творческой инициативы самостоятельности, ответственного отношения к профессиональному долгу;</w:t>
      </w:r>
    </w:p>
    <w:p w:rsidR="00F876BA" w:rsidRPr="00555781" w:rsidRDefault="00F876BA" w:rsidP="00F876BA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выполнение особо важной для развития Центра работы;</w:t>
      </w:r>
    </w:p>
    <w:p w:rsidR="00F876BA" w:rsidRPr="00555781" w:rsidRDefault="00F876BA" w:rsidP="00F876BA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активное участие в мероприятиях, проводимых  в Центре;</w:t>
      </w:r>
    </w:p>
    <w:p w:rsidR="00F876BA" w:rsidRPr="00555781" w:rsidRDefault="00F876BA" w:rsidP="00F876BA">
      <w:pPr>
        <w:pStyle w:val="a7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безупречное выполнение работы, без замечаний и выговоров;</w:t>
      </w:r>
    </w:p>
    <w:p w:rsidR="00F876BA" w:rsidRPr="00555781" w:rsidRDefault="00F876BA" w:rsidP="00F876BA">
      <w:pPr>
        <w:pStyle w:val="a7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по итогам работы коллектива за 1 полугодие учебного года;</w:t>
      </w:r>
    </w:p>
    <w:p w:rsidR="00F876BA" w:rsidRPr="00555781" w:rsidRDefault="00F876BA" w:rsidP="00F876BA">
      <w:pPr>
        <w:pStyle w:val="a7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по итогам работы коллектива за учебный год;</w:t>
      </w:r>
    </w:p>
    <w:p w:rsidR="00F876BA" w:rsidRPr="00555781" w:rsidRDefault="00F876BA" w:rsidP="00F876BA">
      <w:pPr>
        <w:pStyle w:val="a7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за выполнение определенных видов работ;</w:t>
      </w:r>
    </w:p>
    <w:p w:rsidR="00F876BA" w:rsidRPr="00555781" w:rsidRDefault="00F876BA" w:rsidP="00F876BA">
      <w:pPr>
        <w:pStyle w:val="a7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за хорошую подготовку здания Центра к новому учебному году.</w:t>
      </w:r>
    </w:p>
    <w:p w:rsidR="003C2773" w:rsidRPr="00767632" w:rsidRDefault="003C2773" w:rsidP="005E0EE4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2773" w:rsidRPr="00767632" w:rsidRDefault="003C2773" w:rsidP="003C2773">
      <w:pPr>
        <w:rPr>
          <w:rFonts w:hAnsi="Times New Roman" w:cs="Times New Roman"/>
          <w:color w:val="000000"/>
          <w:sz w:val="24"/>
          <w:szCs w:val="24"/>
        </w:rPr>
      </w:pPr>
      <w:r w:rsidRPr="00767632">
        <w:rPr>
          <w:rFonts w:hAnsi="Times New Roman" w:cs="Times New Roman"/>
          <w:b/>
          <w:bCs/>
          <w:color w:val="000000"/>
          <w:sz w:val="24"/>
          <w:szCs w:val="24"/>
        </w:rPr>
        <w:t>Критерии</w:t>
      </w:r>
      <w:r w:rsidRPr="0076763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67632">
        <w:rPr>
          <w:rFonts w:hAnsi="Times New Roman" w:cs="Times New Roman"/>
          <w:b/>
          <w:bCs/>
          <w:color w:val="000000"/>
          <w:sz w:val="24"/>
          <w:szCs w:val="24"/>
        </w:rPr>
        <w:t>назначения</w:t>
      </w:r>
      <w:r w:rsidRPr="0076763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67632">
        <w:rPr>
          <w:rFonts w:hAnsi="Times New Roman" w:cs="Times New Roman"/>
          <w:b/>
          <w:bCs/>
          <w:color w:val="000000"/>
          <w:sz w:val="24"/>
          <w:szCs w:val="24"/>
        </w:rPr>
        <w:t>годовой</w:t>
      </w:r>
      <w:r w:rsidRPr="0076763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67632">
        <w:rPr>
          <w:rFonts w:hAnsi="Times New Roman" w:cs="Times New Roman"/>
          <w:b/>
          <w:bCs/>
          <w:color w:val="000000"/>
          <w:sz w:val="24"/>
          <w:szCs w:val="24"/>
        </w:rPr>
        <w:t>премии</w:t>
      </w:r>
    </w:p>
    <w:tbl>
      <w:tblPr>
        <w:tblW w:w="950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3"/>
        <w:gridCol w:w="1946"/>
        <w:gridCol w:w="3732"/>
        <w:gridCol w:w="914"/>
      </w:tblGrid>
      <w:tr w:rsidR="003C2773" w:rsidRPr="00767632" w:rsidTr="00B43EC7"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37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Критерий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9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Размер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премии</w:t>
            </w:r>
          </w:p>
        </w:tc>
      </w:tr>
      <w:tr w:rsidR="003C2773" w:rsidRPr="00767632" w:rsidTr="00B43EC7">
        <w:tc>
          <w:tcPr>
            <w:tcW w:w="29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 закупкам</w:t>
            </w: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Своевременность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торгов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фактов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срыва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переноса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торгов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 вине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B43EC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EC7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3C2773" w:rsidRPr="00767632" w:rsidTr="00B43EC7">
        <w:tc>
          <w:tcPr>
            <w:tcW w:w="29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3C27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Экономия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бюджетных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Стоимость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закупок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ниже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плановой</w:t>
            </w:r>
            <w:proofErr w:type="gramEnd"/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на 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5%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CD7C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EC7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3C2773" w:rsidRPr="00767632" w:rsidTr="00B43EC7">
        <w:tc>
          <w:tcPr>
            <w:tcW w:w="29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законодательства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жалоб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торгов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нарушений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проведении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процедур</w:t>
            </w:r>
          </w:p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нарушений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заключении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договоров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проведении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процедур</w:t>
            </w:r>
          </w:p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CD7C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EC7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3C2773" w:rsidRPr="00767632" w:rsidTr="00B43EC7">
        <w:tc>
          <w:tcPr>
            <w:tcW w:w="29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ошибок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в закупочной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CD7C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EC7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C2773" w:rsidRPr="00767632" w:rsidTr="00B43EC7">
        <w:tc>
          <w:tcPr>
            <w:tcW w:w="29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сроков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нарушений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сроков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составления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подачи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юридических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реагирования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на претензии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жалобы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к учреждению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B43EC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EC7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C2773" w:rsidRPr="00767632" w:rsidTr="00B43EC7">
        <w:tc>
          <w:tcPr>
            <w:tcW w:w="29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B43EC7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Инженер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программист</w:t>
            </w: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Безаварийность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инфраструктуры</w:t>
            </w:r>
            <w:proofErr w:type="spellEnd"/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критических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сбоев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в системах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за месяц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B43EC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EC7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3C2773" w:rsidRPr="00767632" w:rsidTr="00B43EC7">
        <w:tc>
          <w:tcPr>
            <w:tcW w:w="29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Своевременный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ремонт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жалоб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на несоблюдение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сроков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устранения технических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неполадок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B43EC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EC7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3C2773" w:rsidRPr="00767632" w:rsidTr="00B43EC7">
        <w:tc>
          <w:tcPr>
            <w:tcW w:w="29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случаев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успешных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кибератак</w:t>
            </w:r>
            <w:proofErr w:type="spellEnd"/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утечек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CD7C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EC7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3C2773" w:rsidRPr="00767632" w:rsidTr="00B43EC7">
        <w:tc>
          <w:tcPr>
            <w:tcW w:w="29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Обновления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жалоб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претензий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на </w:t>
            </w:r>
            <w:proofErr w:type="spellStart"/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необновленное</w:t>
            </w:r>
            <w:proofErr w:type="spellEnd"/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программное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CD7C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EC7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3C2773" w:rsidRPr="00767632" w:rsidTr="00B43EC7">
        <w:tc>
          <w:tcPr>
            <w:tcW w:w="29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Точность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отчетности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ошибок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в отчетах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CD7C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EC7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3C2773" w:rsidRPr="00767632" w:rsidTr="00B43EC7">
        <w:tc>
          <w:tcPr>
            <w:tcW w:w="29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сроков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просрочек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в представлении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отчетности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уполномоченным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органам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выплате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заработной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платы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расчетах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 обязательствам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контрагентами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CD7C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EC7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3C2773" w:rsidRPr="00767632" w:rsidTr="00B43EC7">
        <w:tc>
          <w:tcPr>
            <w:tcW w:w="29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штрафов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штрафов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контролеров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бухгалтерского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 нецелевому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использованию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бюджетных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B43EC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EC7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3C2773" w:rsidRPr="00767632" w:rsidTr="00B43EC7">
        <w:tc>
          <w:tcPr>
            <w:tcW w:w="29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Дебиторская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неподтвержденной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дебиторской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претензионной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 ее взысканию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CD7C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EC7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B43EC7" w:rsidRPr="00767632" w:rsidTr="00CD7C78">
        <w:tc>
          <w:tcPr>
            <w:tcW w:w="291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EC7" w:rsidRPr="00767632" w:rsidRDefault="00B43EC7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EC7" w:rsidRPr="00767632" w:rsidRDefault="00B43EC7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Точность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EC7" w:rsidRPr="00767632" w:rsidRDefault="00B43EC7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ошибок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в документах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кадровом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делопроизводстве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EC7" w:rsidRPr="00767632" w:rsidRDefault="00CD7C78" w:rsidP="00CD7C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EC7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B43EC7" w:rsidRPr="00767632" w:rsidTr="00CD7C78">
        <w:tc>
          <w:tcPr>
            <w:tcW w:w="29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EC7" w:rsidRPr="00767632" w:rsidRDefault="00B43EC7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EC7" w:rsidRPr="00767632" w:rsidRDefault="00B43EC7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Своевременность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EC7" w:rsidRPr="00767632" w:rsidRDefault="00B43EC7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нарушений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сроков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предоставления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ответов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на запросы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 обращения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граждан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контрагентов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EC7" w:rsidRPr="00767632" w:rsidRDefault="00CD7C78" w:rsidP="00CD7C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EC7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B43EC7" w:rsidRPr="00767632" w:rsidTr="00CD7C78">
        <w:tc>
          <w:tcPr>
            <w:tcW w:w="29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EC7" w:rsidRPr="00767632" w:rsidRDefault="00B43EC7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EC7" w:rsidRPr="00767632" w:rsidRDefault="00B43EC7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жалоб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EC7" w:rsidRPr="00767632" w:rsidRDefault="00B43EC7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претензий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 сотрудников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контролирующих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 вопросам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кадрового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учета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EC7" w:rsidRPr="00767632" w:rsidRDefault="00CD7C78" w:rsidP="00CD7C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EC7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B43EC7" w:rsidRPr="00767632" w:rsidTr="00CD7C78">
        <w:trPr>
          <w:trHeight w:val="1469"/>
        </w:trPr>
        <w:tc>
          <w:tcPr>
            <w:tcW w:w="29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EC7" w:rsidRPr="00767632" w:rsidRDefault="00B43EC7" w:rsidP="00CD7C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EC7" w:rsidRPr="00767632" w:rsidRDefault="00B43EC7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сроков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EC7" w:rsidRPr="00767632" w:rsidRDefault="00B43EC7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жалоб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 финансового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за нарушение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сроков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подачи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EC7" w:rsidRPr="00767632" w:rsidRDefault="00CD7C78" w:rsidP="00CD7C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EC7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3C2773" w:rsidRPr="00767632" w:rsidTr="00B43EC7">
        <w:tc>
          <w:tcPr>
            <w:tcW w:w="29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B43EC7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Рабочий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комплексному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обслуживанию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ремонту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зданий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Pr="00767632"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Электромонтер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ремонту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обслуживанию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электрооборудования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Безаварийность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сбоев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 за месяц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CD7C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309E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3C2773" w:rsidRPr="00767632" w:rsidTr="00B43EC7">
        <w:tc>
          <w:tcPr>
            <w:tcW w:w="29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Своевременный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ремонт</w:t>
            </w:r>
          </w:p>
        </w:tc>
        <w:tc>
          <w:tcPr>
            <w:tcW w:w="373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жалоб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на несоблюдение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сроков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устранения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технических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неполадок</w:t>
            </w:r>
          </w:p>
        </w:tc>
        <w:tc>
          <w:tcPr>
            <w:tcW w:w="91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CD7C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309E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3C2773" w:rsidRPr="00767632" w:rsidTr="00B43EC7">
        <w:tc>
          <w:tcPr>
            <w:tcW w:w="29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Техническое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обслуживание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профилактических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проверок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оборудования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и систем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на 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CD7C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C2773" w:rsidRPr="00767632" w:rsidTr="00B43EC7">
        <w:tc>
          <w:tcPr>
            <w:tcW w:w="29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Уборщик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Чистота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здания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 результатам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контрольной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не выявлено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нарушений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соблюдении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чистоты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CD7C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3C2773" w:rsidRPr="00767632" w:rsidTr="00B43EC7">
        <w:tc>
          <w:tcPr>
            <w:tcW w:w="29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грубых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нарушений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процесса уборки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скользкие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полы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несоблюдение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графика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уборки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CD7C7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3C2773" w:rsidTr="00B43EC7">
        <w:tc>
          <w:tcPr>
            <w:tcW w:w="29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Своевременная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уборка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3C2773" w:rsidP="00CD7C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на уборку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выполнены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в день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7632">
              <w:rPr>
                <w:rFonts w:hAnsi="Times New Roman" w:cs="Times New Roman"/>
                <w:color w:val="000000"/>
                <w:sz w:val="24"/>
                <w:szCs w:val="24"/>
              </w:rPr>
              <w:t>подачи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773" w:rsidRPr="00767632" w:rsidRDefault="00CD7C78" w:rsidP="00CD7C78">
            <w:pPr>
              <w:jc w:val="right"/>
              <w:rPr>
                <w:rFonts w:hAnsi="Times New Roman" w:cs="Times New Roman"/>
                <w:color w:val="FF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="003C2773" w:rsidRPr="00767632">
              <w:rPr>
                <w:rFonts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</w:tbl>
    <w:p w:rsidR="003C2773" w:rsidRPr="00370D55" w:rsidRDefault="003C2773" w:rsidP="00B3309E">
      <w:pPr>
        <w:spacing w:line="600" w:lineRule="atLeast"/>
        <w:jc w:val="center"/>
        <w:rPr>
          <w:rFonts w:ascii="Times New Roman" w:hAnsi="Times New Roman" w:cs="Times New Roman"/>
          <w:b/>
          <w:bCs/>
          <w:i/>
          <w:color w:val="252525"/>
          <w:spacing w:val="-2"/>
          <w:sz w:val="24"/>
          <w:szCs w:val="24"/>
        </w:rPr>
      </w:pPr>
      <w:r w:rsidRPr="00370D55">
        <w:rPr>
          <w:rFonts w:ascii="Times New Roman" w:hAnsi="Times New Roman" w:cs="Times New Roman"/>
          <w:b/>
          <w:bCs/>
          <w:i/>
          <w:color w:val="252525"/>
          <w:spacing w:val="-2"/>
          <w:sz w:val="24"/>
          <w:szCs w:val="24"/>
        </w:rPr>
        <w:t xml:space="preserve">Условия </w:t>
      </w:r>
      <w:proofErr w:type="spellStart"/>
      <w:r w:rsidRPr="00370D55">
        <w:rPr>
          <w:rFonts w:ascii="Times New Roman" w:hAnsi="Times New Roman" w:cs="Times New Roman"/>
          <w:b/>
          <w:bCs/>
          <w:i/>
          <w:color w:val="252525"/>
          <w:spacing w:val="-2"/>
          <w:sz w:val="24"/>
          <w:szCs w:val="24"/>
        </w:rPr>
        <w:t>депремирования</w:t>
      </w:r>
      <w:proofErr w:type="spellEnd"/>
      <w:r w:rsidRPr="00370D55">
        <w:rPr>
          <w:rFonts w:ascii="Times New Roman" w:hAnsi="Times New Roman" w:cs="Times New Roman"/>
          <w:b/>
          <w:bCs/>
          <w:i/>
          <w:color w:val="252525"/>
          <w:spacing w:val="-2"/>
          <w:sz w:val="24"/>
          <w:szCs w:val="24"/>
        </w:rPr>
        <w:t xml:space="preserve"> работников</w:t>
      </w:r>
    </w:p>
    <w:p w:rsidR="003C2773" w:rsidRPr="00370D55" w:rsidRDefault="003C2773" w:rsidP="00370D55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0D55">
        <w:rPr>
          <w:rFonts w:ascii="Times New Roman" w:hAnsi="Times New Roman" w:cs="Times New Roman"/>
          <w:color w:val="000000"/>
          <w:sz w:val="24"/>
          <w:szCs w:val="24"/>
        </w:rPr>
        <w:t xml:space="preserve">В случае применения к работнику </w:t>
      </w:r>
      <w:r w:rsidR="00370D55" w:rsidRPr="00370D55">
        <w:rPr>
          <w:rFonts w:ascii="Times New Roman" w:hAnsi="Times New Roman" w:cs="Times New Roman"/>
          <w:color w:val="000000"/>
          <w:sz w:val="24"/>
          <w:szCs w:val="24"/>
        </w:rPr>
        <w:t>дисциплинарного</w:t>
      </w:r>
      <w:r w:rsidRPr="00370D55">
        <w:rPr>
          <w:rFonts w:ascii="Times New Roman" w:hAnsi="Times New Roman" w:cs="Times New Roman"/>
          <w:color w:val="000000"/>
          <w:sz w:val="24"/>
          <w:szCs w:val="24"/>
        </w:rPr>
        <w:t xml:space="preserve"> взыскания, Руководитель учреждения имеет право снизить размер стимулирующих выплат за результаты работы Работника. Снижение размера стимулирующих </w:t>
      </w:r>
      <w:proofErr w:type="gramStart"/>
      <w:r w:rsidRPr="00370D55">
        <w:rPr>
          <w:rFonts w:ascii="Times New Roman" w:hAnsi="Times New Roman" w:cs="Times New Roman"/>
          <w:color w:val="000000"/>
          <w:sz w:val="24"/>
          <w:szCs w:val="24"/>
        </w:rPr>
        <w:t>выплат работников</w:t>
      </w:r>
      <w:proofErr w:type="gramEnd"/>
      <w:r w:rsidRPr="00370D55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путем снижения размера надбавки за качество выполняемых работ или годовой премии в порядке, предусмотренном настоящим положением. Лишение выплаты полностью или частично производится за расчетный период, в котором имело место дисциплинарное взыскание.</w:t>
      </w:r>
    </w:p>
    <w:p w:rsidR="003C2773" w:rsidRPr="00370D55" w:rsidRDefault="003C2773" w:rsidP="00370D55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0D55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Основанием для снижения размера стимулирующих выплат является привлечение работника к дисциплинарной ответственности в порядке, установленном действующим </w:t>
      </w:r>
      <w:r w:rsidR="00370D55" w:rsidRPr="00370D55">
        <w:rPr>
          <w:rFonts w:ascii="Times New Roman" w:hAnsi="Times New Roman" w:cs="Times New Roman"/>
          <w:color w:val="000000"/>
          <w:sz w:val="24"/>
          <w:szCs w:val="24"/>
        </w:rPr>
        <w:t>законодательством. При</w:t>
      </w:r>
      <w:r w:rsidRPr="00370D55">
        <w:rPr>
          <w:rFonts w:ascii="Times New Roman" w:hAnsi="Times New Roman" w:cs="Times New Roman"/>
          <w:color w:val="000000"/>
          <w:sz w:val="24"/>
          <w:szCs w:val="24"/>
        </w:rPr>
        <w:t xml:space="preserve"> каждом выявленном нарушении проводится служебная проверка с оформлением соответствующего акта.</w:t>
      </w:r>
    </w:p>
    <w:p w:rsidR="003C2773" w:rsidRPr="00370D55" w:rsidRDefault="003C2773" w:rsidP="00370D5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0D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0D5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0D55">
        <w:rPr>
          <w:rFonts w:ascii="Times New Roman" w:hAnsi="Times New Roman" w:cs="Times New Roman"/>
          <w:color w:val="000000"/>
          <w:sz w:val="24"/>
          <w:szCs w:val="24"/>
        </w:rPr>
        <w:t>Решение о снижении премии принимается на основании:</w:t>
      </w:r>
    </w:p>
    <w:p w:rsidR="003C2773" w:rsidRPr="00370D55" w:rsidRDefault="003C2773" w:rsidP="00370D55">
      <w:pPr>
        <w:numPr>
          <w:ilvl w:val="0"/>
          <w:numId w:val="45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70D55">
        <w:rPr>
          <w:rFonts w:ascii="Times New Roman" w:hAnsi="Times New Roman" w:cs="Times New Roman"/>
          <w:color w:val="000000"/>
          <w:sz w:val="24"/>
          <w:szCs w:val="24"/>
        </w:rPr>
        <w:t>акта проверки факта нарушения дисциплины или неисполнения обязанностей;</w:t>
      </w:r>
    </w:p>
    <w:p w:rsidR="003C2773" w:rsidRPr="00370D55" w:rsidRDefault="003C2773" w:rsidP="00370D55">
      <w:pPr>
        <w:numPr>
          <w:ilvl w:val="0"/>
          <w:numId w:val="45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70D55">
        <w:rPr>
          <w:rFonts w:ascii="Times New Roman" w:hAnsi="Times New Roman" w:cs="Times New Roman"/>
          <w:color w:val="000000"/>
          <w:sz w:val="24"/>
          <w:szCs w:val="24"/>
        </w:rPr>
        <w:t>приказа руководителя о наложении дисциплинарного взыскания;</w:t>
      </w:r>
    </w:p>
    <w:p w:rsidR="003C2773" w:rsidRPr="00370D55" w:rsidRDefault="003C2773" w:rsidP="00370D5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55">
        <w:rPr>
          <w:rFonts w:ascii="Times New Roman" w:hAnsi="Times New Roman" w:cs="Times New Roman"/>
          <w:color w:val="000000"/>
          <w:sz w:val="24"/>
          <w:szCs w:val="24"/>
        </w:rPr>
        <w:t>личного объяснения работника относительно допущенного нарушения</w:t>
      </w:r>
    </w:p>
    <w:p w:rsidR="00BF0D73" w:rsidRPr="00370D55" w:rsidRDefault="00370D55" w:rsidP="00370D5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3482" w:rsidRPr="00370D55">
        <w:rPr>
          <w:rFonts w:ascii="Times New Roman" w:hAnsi="Times New Roman" w:cs="Times New Roman"/>
          <w:sz w:val="24"/>
          <w:szCs w:val="24"/>
        </w:rPr>
        <w:t>Условия, порядок и размер единовременного премирования определяются локальным актом муниципального образовательного учреждения, принятым руководителем учреждения с учетом обеспечения финансовыми средствами и мнения выборного органа первичной профсоюзной организации.</w:t>
      </w:r>
    </w:p>
    <w:p w:rsidR="00BF0D73" w:rsidRPr="00370D55" w:rsidRDefault="00370D55" w:rsidP="00370D5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480D" w:rsidRPr="00370D55">
        <w:rPr>
          <w:rFonts w:ascii="Times New Roman" w:hAnsi="Times New Roman" w:cs="Times New Roman"/>
          <w:sz w:val="24"/>
          <w:szCs w:val="24"/>
        </w:rPr>
        <w:t>Премии работникам Центра устанавливаются приказом директора в предела</w:t>
      </w:r>
      <w:r w:rsidR="00654BE9" w:rsidRPr="00370D55">
        <w:rPr>
          <w:rFonts w:ascii="Times New Roman" w:hAnsi="Times New Roman" w:cs="Times New Roman"/>
          <w:sz w:val="24"/>
          <w:szCs w:val="24"/>
        </w:rPr>
        <w:t>х фонда оплаты труда.</w:t>
      </w:r>
    </w:p>
    <w:p w:rsidR="00BF0D73" w:rsidRPr="00370D55" w:rsidRDefault="00370D55" w:rsidP="00370D5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480D" w:rsidRPr="00370D55">
        <w:rPr>
          <w:rFonts w:ascii="Times New Roman" w:hAnsi="Times New Roman" w:cs="Times New Roman"/>
          <w:sz w:val="24"/>
          <w:szCs w:val="24"/>
        </w:rPr>
        <w:t>Премии начисляются за фактически отработанное время и выплачиваются</w:t>
      </w:r>
      <w:r w:rsidR="00D825B5" w:rsidRPr="00370D55">
        <w:rPr>
          <w:rFonts w:ascii="Times New Roman" w:hAnsi="Times New Roman" w:cs="Times New Roman"/>
          <w:sz w:val="24"/>
          <w:szCs w:val="24"/>
        </w:rPr>
        <w:t xml:space="preserve"> в процентном отношении к окладу (должностному окладу), ставке заработной платы или в абсолютном размере.</w:t>
      </w:r>
    </w:p>
    <w:p w:rsidR="005E0EE4" w:rsidRPr="00370D55" w:rsidRDefault="00370D55" w:rsidP="00370D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25B5" w:rsidRPr="00370D55">
        <w:rPr>
          <w:rFonts w:ascii="Times New Roman" w:hAnsi="Times New Roman" w:cs="Times New Roman"/>
          <w:sz w:val="24"/>
          <w:szCs w:val="24"/>
        </w:rPr>
        <w:t>Каждый член коллектива представляется к премии индивидуально. Размер его  премии определяется в зависимости от личного вклада в результат работы Центра.</w:t>
      </w:r>
    </w:p>
    <w:p w:rsidR="008E480D" w:rsidRPr="00370D55" w:rsidRDefault="008E480D" w:rsidP="00370D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55">
        <w:rPr>
          <w:rFonts w:ascii="Times New Roman" w:hAnsi="Times New Roman" w:cs="Times New Roman"/>
          <w:sz w:val="24"/>
          <w:szCs w:val="24"/>
        </w:rPr>
        <w:t>Премии работникам всех категорий не устанавливаются при наличии:</w:t>
      </w:r>
    </w:p>
    <w:p w:rsidR="008E480D" w:rsidRPr="00370D55" w:rsidRDefault="008E480D" w:rsidP="00370D55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0D55">
        <w:rPr>
          <w:rFonts w:ascii="Times New Roman" w:hAnsi="Times New Roman" w:cs="Times New Roman"/>
          <w:sz w:val="24"/>
          <w:szCs w:val="24"/>
        </w:rPr>
        <w:t>грубых нарушений трудовой дисциплины;</w:t>
      </w:r>
    </w:p>
    <w:p w:rsidR="008E480D" w:rsidRPr="00370D55" w:rsidRDefault="008E480D" w:rsidP="00370D55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0D55">
        <w:rPr>
          <w:rFonts w:ascii="Times New Roman" w:hAnsi="Times New Roman" w:cs="Times New Roman"/>
          <w:sz w:val="24"/>
          <w:szCs w:val="24"/>
        </w:rPr>
        <w:t>нарушений правил внутреннего трудового распорядка (правил пожарной безопасности, правил по охране труда и техники безопасности);</w:t>
      </w:r>
    </w:p>
    <w:p w:rsidR="008E480D" w:rsidRPr="00370D55" w:rsidRDefault="008E480D" w:rsidP="00370D55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0D55">
        <w:rPr>
          <w:rFonts w:ascii="Times New Roman" w:hAnsi="Times New Roman" w:cs="Times New Roman"/>
          <w:sz w:val="24"/>
          <w:szCs w:val="24"/>
        </w:rPr>
        <w:t>случаев детского травматизма во время пребывания учащегося в Центре;</w:t>
      </w:r>
    </w:p>
    <w:p w:rsidR="008E480D" w:rsidRPr="00370D55" w:rsidRDefault="008E480D" w:rsidP="00370D55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0D55">
        <w:rPr>
          <w:rFonts w:ascii="Times New Roman" w:hAnsi="Times New Roman" w:cs="Times New Roman"/>
          <w:sz w:val="24"/>
          <w:szCs w:val="24"/>
        </w:rPr>
        <w:t>обоснованных жалоб со стороны родителей;</w:t>
      </w:r>
    </w:p>
    <w:p w:rsidR="008E480D" w:rsidRPr="00370D55" w:rsidRDefault="008E480D" w:rsidP="00370D55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0D55">
        <w:rPr>
          <w:rFonts w:ascii="Times New Roman" w:hAnsi="Times New Roman" w:cs="Times New Roman"/>
          <w:sz w:val="24"/>
          <w:szCs w:val="24"/>
        </w:rPr>
        <w:t>порчи или потери имущества по халатности работника.</w:t>
      </w:r>
    </w:p>
    <w:p w:rsidR="00BF0D73" w:rsidRPr="00370D55" w:rsidRDefault="00750FF7" w:rsidP="00370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55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Максимальными размерами премия не ограничивается. </w:t>
      </w:r>
      <w:r w:rsidR="00BF0D73" w:rsidRPr="00370D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8B6" w:rsidRPr="00370D55" w:rsidRDefault="008F38B6" w:rsidP="00370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D55">
        <w:rPr>
          <w:rFonts w:ascii="Times New Roman" w:eastAsia="Times New Roman" w:hAnsi="Times New Roman" w:cs="Times New Roman"/>
          <w:sz w:val="24"/>
          <w:szCs w:val="24"/>
        </w:rPr>
        <w:t>Премии выплачиваются в пределах фонда оплаты труда, и  их размер может, снижен по причине не выполнения критериев или отсутствия финансирования.</w:t>
      </w:r>
    </w:p>
    <w:p w:rsidR="00F876BA" w:rsidRPr="00370D55" w:rsidRDefault="00F876BA" w:rsidP="005E0EE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6C4B" w:rsidRDefault="000B6C4B" w:rsidP="005E0EE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5B5" w:rsidRPr="005E0EE4" w:rsidRDefault="00D825B5" w:rsidP="00A07E29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EE4">
        <w:rPr>
          <w:rFonts w:ascii="Times New Roman" w:hAnsi="Times New Roman" w:cs="Times New Roman"/>
          <w:sz w:val="24"/>
          <w:szCs w:val="24"/>
        </w:rPr>
        <w:t>ПОРЯДОК</w:t>
      </w:r>
      <w:r w:rsidRPr="005E0EE4">
        <w:rPr>
          <w:rFonts w:ascii="Times New Roman" w:eastAsia="Times New Roman" w:hAnsi="Times New Roman" w:cs="Times New Roman"/>
          <w:sz w:val="24"/>
          <w:szCs w:val="24"/>
        </w:rPr>
        <w:t xml:space="preserve"> УСТАНОВЛЕНИЯ МАТЕРИАЛЬНОЙ ПОМОЩИ</w:t>
      </w:r>
    </w:p>
    <w:tbl>
      <w:tblPr>
        <w:tblW w:w="94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0"/>
      </w:tblGrid>
      <w:tr w:rsidR="00D825B5" w:rsidRPr="00555781" w:rsidTr="00E41940">
        <w:trPr>
          <w:trHeight w:val="173"/>
          <w:tblCellSpacing w:w="15" w:type="dxa"/>
        </w:trPr>
        <w:tc>
          <w:tcPr>
            <w:tcW w:w="9420" w:type="dxa"/>
            <w:vAlign w:val="center"/>
            <w:hideMark/>
          </w:tcPr>
          <w:p w:rsidR="00BF0D73" w:rsidRPr="00555781" w:rsidRDefault="00D7790D" w:rsidP="001C3EC7">
            <w:pPr>
              <w:pStyle w:val="a7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81">
              <w:rPr>
                <w:rFonts w:ascii="Times New Roman" w:hAnsi="Times New Roman" w:cs="Times New Roman"/>
                <w:sz w:val="24"/>
                <w:szCs w:val="24"/>
              </w:rPr>
              <w:t>Работодатель вправе, при наличии экономии финансовых средств на оплату труда, оказывать работникам материальную помощь.</w:t>
            </w:r>
          </w:p>
          <w:p w:rsidR="00BF0D73" w:rsidRPr="00555781" w:rsidRDefault="00D7790D" w:rsidP="001C3EC7">
            <w:pPr>
              <w:pStyle w:val="a7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81">
              <w:rPr>
                <w:rFonts w:ascii="Times New Roman" w:hAnsi="Times New Roman" w:cs="Times New Roman"/>
                <w:sz w:val="24"/>
                <w:szCs w:val="24"/>
              </w:rPr>
              <w:t>Условия выплаты и размер материальной помощи устанавливаются локальным актом муниципального образовательного учреждения, принятым руководителем учреждения с учетом мнения выборного органа первичной профсоюзной организации или (и) коллективным договором, соглашением.</w:t>
            </w:r>
          </w:p>
          <w:p w:rsidR="00BF0D73" w:rsidRPr="00555781" w:rsidRDefault="00D7790D" w:rsidP="001C3EC7">
            <w:pPr>
              <w:pStyle w:val="a7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81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выплачивается на основании заявления</w:t>
            </w:r>
          </w:p>
          <w:p w:rsidR="00BF0D73" w:rsidRPr="00555781" w:rsidRDefault="00D825B5" w:rsidP="001C3EC7">
            <w:pPr>
              <w:pStyle w:val="a7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8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относится к выплатам непроизводственного характера и не связана с результатами деятельности организации.    </w:t>
            </w:r>
          </w:p>
          <w:p w:rsidR="005C170D" w:rsidRPr="00555781" w:rsidRDefault="00D825B5" w:rsidP="001C3EC7">
            <w:pPr>
              <w:pStyle w:val="a7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81">
              <w:rPr>
                <w:rFonts w:ascii="Times New Roman" w:hAnsi="Times New Roman" w:cs="Times New Roman"/>
                <w:sz w:val="24"/>
                <w:szCs w:val="24"/>
              </w:rPr>
              <w:t xml:space="preserve">Причинами выплаты материальной помощи могут быть: </w:t>
            </w:r>
          </w:p>
          <w:p w:rsidR="00BF0D73" w:rsidRPr="00555781" w:rsidRDefault="00D825B5" w:rsidP="001C3EC7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 w:rsidRPr="00555781">
              <w:t>уход в очередной отпуск,</w:t>
            </w:r>
            <w:r w:rsidR="005C170D" w:rsidRPr="00555781">
              <w:t xml:space="preserve"> </w:t>
            </w:r>
          </w:p>
          <w:p w:rsidR="00BF0D73" w:rsidRPr="00555781" w:rsidRDefault="00BF0D73" w:rsidP="001C3EC7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 w:rsidRPr="00555781">
              <w:t>в</w:t>
            </w:r>
            <w:r w:rsidR="005C170D" w:rsidRPr="00555781">
              <w:t xml:space="preserve"> случае юбилея сотрудника.(50</w:t>
            </w:r>
            <w:r w:rsidRPr="00555781">
              <w:t xml:space="preserve"> </w:t>
            </w:r>
            <w:r w:rsidR="005C170D" w:rsidRPr="00555781">
              <w:t>лет,55 лет, 60 лет и последующие каждые пять лет)</w:t>
            </w:r>
            <w:r w:rsidRPr="00555781">
              <w:t>,</w:t>
            </w:r>
          </w:p>
          <w:p w:rsidR="00BF0D73" w:rsidRPr="00555781" w:rsidRDefault="00BF0D73" w:rsidP="001C3EC7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 w:rsidRPr="00555781">
              <w:t>с</w:t>
            </w:r>
            <w:r w:rsidR="005C170D" w:rsidRPr="00555781">
              <w:t>анаторно-курортное лечение,</w:t>
            </w:r>
            <w:r w:rsidR="00D825B5" w:rsidRPr="00555781">
              <w:t xml:space="preserve"> </w:t>
            </w:r>
          </w:p>
          <w:p w:rsidR="00BF0D73" w:rsidRPr="00555781" w:rsidRDefault="00BF0D73" w:rsidP="001C3EC7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 w:rsidRPr="00555781">
              <w:t>п</w:t>
            </w:r>
            <w:r w:rsidR="005C170D" w:rsidRPr="00555781">
              <w:t xml:space="preserve">риобретение дорогостоящих медикаментов, лечение </w:t>
            </w:r>
            <w:r w:rsidR="00D7790D" w:rsidRPr="00555781">
              <w:t xml:space="preserve"> </w:t>
            </w:r>
          </w:p>
          <w:p w:rsidR="00BF0D73" w:rsidRPr="00555781" w:rsidRDefault="00BF0D73" w:rsidP="001C3EC7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 w:rsidRPr="00555781">
              <w:t>п</w:t>
            </w:r>
            <w:r w:rsidR="005C170D" w:rsidRPr="00555781">
              <w:t>ри выходе на пенсию работника</w:t>
            </w:r>
            <w:r w:rsidRPr="00555781">
              <w:t>,</w:t>
            </w:r>
          </w:p>
          <w:p w:rsidR="00BF0D73" w:rsidRPr="00555781" w:rsidRDefault="00BF0D73" w:rsidP="001C3EC7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 w:rsidRPr="00555781">
              <w:t>с</w:t>
            </w:r>
            <w:r w:rsidR="005C170D" w:rsidRPr="00555781">
              <w:t>вадьба работника или его детей.</w:t>
            </w:r>
          </w:p>
          <w:p w:rsidR="00BF0D73" w:rsidRPr="00555781" w:rsidRDefault="009C7227" w:rsidP="001C3EC7">
            <w:pPr>
              <w:pStyle w:val="a4"/>
              <w:numPr>
                <w:ilvl w:val="1"/>
                <w:numId w:val="13"/>
              </w:numPr>
              <w:shd w:val="clear" w:color="auto" w:fill="FFFFFF"/>
              <w:spacing w:before="0" w:beforeAutospacing="0" w:after="0" w:afterAutospacing="0"/>
              <w:ind w:left="0" w:firstLine="567"/>
              <w:jc w:val="both"/>
            </w:pPr>
            <w:r w:rsidRPr="00555781">
              <w:t xml:space="preserve">Размер помощи устанавливается директором Центра с учетом мнения </w:t>
            </w:r>
            <w:r w:rsidR="00D7790D" w:rsidRPr="00555781">
              <w:t>профсоюзной организации. Он определяется в процентном отношении к окладу (должностному окладу), ставке заработной платы или в абсолютном размере, в зависимости от каждой конкретной ситуации и финансовых возможностей организации</w:t>
            </w:r>
            <w:r w:rsidRPr="00555781">
              <w:t xml:space="preserve"> (Приложение № 2)</w:t>
            </w:r>
            <w:r w:rsidR="00BF0D73" w:rsidRPr="00555781">
              <w:t>.</w:t>
            </w:r>
          </w:p>
          <w:p w:rsidR="00BF0D73" w:rsidRPr="00555781" w:rsidRDefault="00D825B5" w:rsidP="001C3EC7">
            <w:pPr>
              <w:pStyle w:val="a4"/>
              <w:numPr>
                <w:ilvl w:val="1"/>
                <w:numId w:val="13"/>
              </w:numPr>
              <w:shd w:val="clear" w:color="auto" w:fill="FFFFFF"/>
              <w:spacing w:before="0" w:beforeAutospacing="0" w:after="0" w:afterAutospacing="0"/>
              <w:ind w:left="0" w:firstLine="567"/>
              <w:jc w:val="both"/>
            </w:pPr>
            <w:r w:rsidRPr="00555781">
              <w:t>Материальная помощь не являе</w:t>
            </w:r>
            <w:r w:rsidR="00D7790D" w:rsidRPr="00555781">
              <w:t>тся вознаграждением за труд и</w:t>
            </w:r>
            <w:r w:rsidRPr="00555781">
              <w:t xml:space="preserve"> относится к выплатам ст</w:t>
            </w:r>
            <w:r w:rsidR="00D7790D" w:rsidRPr="00555781">
              <w:t xml:space="preserve">имулирующего </w:t>
            </w:r>
            <w:r w:rsidRPr="00555781">
              <w:t xml:space="preserve">характера, к ней не применяются районные коэффициенты и процентные надбавки. </w:t>
            </w:r>
            <w:r w:rsidR="00D7790D" w:rsidRPr="00555781">
              <w:t>Материальная помощь выдае</w:t>
            </w:r>
            <w:r w:rsidRPr="00555781">
              <w:t>тся не чаще одного раза в календарный год. Материальная помощь может быть выделена сотруднику, имеющему стаж в данном учреждении  не менее 6 месяцев.</w:t>
            </w:r>
          </w:p>
          <w:p w:rsidR="00BF0D73" w:rsidRPr="00555781" w:rsidRDefault="00BF0D73" w:rsidP="001C3EC7">
            <w:pPr>
              <w:pStyle w:val="a4"/>
              <w:numPr>
                <w:ilvl w:val="1"/>
                <w:numId w:val="13"/>
              </w:numPr>
              <w:shd w:val="clear" w:color="auto" w:fill="FFFFFF"/>
              <w:spacing w:before="0" w:beforeAutospacing="0" w:after="0" w:afterAutospacing="0"/>
              <w:ind w:left="0" w:firstLine="567"/>
              <w:jc w:val="both"/>
            </w:pPr>
            <w:r w:rsidRPr="00555781">
              <w:rPr>
                <w:rStyle w:val="a5"/>
                <w:b w:val="0"/>
              </w:rPr>
              <w:t>Н</w:t>
            </w:r>
            <w:r w:rsidR="005C170D" w:rsidRPr="00555781">
              <w:rPr>
                <w:rStyle w:val="a5"/>
                <w:b w:val="0"/>
              </w:rPr>
              <w:t>а внеочередное получение материальной помощи</w:t>
            </w:r>
            <w:r w:rsidRPr="00555781">
              <w:rPr>
                <w:rStyle w:val="a5"/>
                <w:b w:val="0"/>
              </w:rPr>
              <w:t xml:space="preserve"> имеют право следующие к</w:t>
            </w:r>
            <w:r w:rsidR="005C170D" w:rsidRPr="00555781">
              <w:rPr>
                <w:rStyle w:val="a5"/>
                <w:b w:val="0"/>
              </w:rPr>
              <w:t>атегории сотрудников</w:t>
            </w:r>
            <w:r w:rsidRPr="00555781">
              <w:rPr>
                <w:rStyle w:val="a5"/>
                <w:b w:val="0"/>
              </w:rPr>
              <w:t>:</w:t>
            </w:r>
          </w:p>
          <w:p w:rsidR="00BF0D73" w:rsidRDefault="000B618F" w:rsidP="001C3EC7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 w:rsidRPr="00555781">
              <w:t>с</w:t>
            </w:r>
            <w:r w:rsidR="00175B12" w:rsidRPr="00555781">
              <w:t>отрудники при тяже</w:t>
            </w:r>
            <w:r w:rsidR="005C170D" w:rsidRPr="00555781">
              <w:t xml:space="preserve">лой болезни или </w:t>
            </w:r>
            <w:r w:rsidR="001C3EC7">
              <w:t xml:space="preserve">болезни </w:t>
            </w:r>
            <w:r w:rsidR="005C170D" w:rsidRPr="00555781">
              <w:t>близкого родственника (отца, матери, жены, мужа, дочери, сына)</w:t>
            </w:r>
            <w:r w:rsidRPr="00555781">
              <w:t>,</w:t>
            </w:r>
          </w:p>
          <w:p w:rsidR="001C3EC7" w:rsidRPr="00555781" w:rsidRDefault="001C3EC7" w:rsidP="001C3EC7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 w:rsidRPr="005A5696">
              <w:t>смерть близких родственников, их погребение</w:t>
            </w:r>
          </w:p>
          <w:p w:rsidR="000B618F" w:rsidRPr="00555781" w:rsidRDefault="000B618F" w:rsidP="001C3EC7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 w:rsidRPr="00555781">
              <w:t>с</w:t>
            </w:r>
            <w:r w:rsidR="005C170D" w:rsidRPr="00555781">
              <w:t>отру</w:t>
            </w:r>
            <w:r w:rsidRPr="00555781">
              <w:t>дники-инвалиды I, II, III групп,</w:t>
            </w:r>
          </w:p>
          <w:p w:rsidR="000B618F" w:rsidRPr="00555781" w:rsidRDefault="000B618F" w:rsidP="001C3EC7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 w:rsidRPr="00555781">
              <w:t>с</w:t>
            </w:r>
            <w:r w:rsidR="005C170D" w:rsidRPr="00555781">
              <w:t xml:space="preserve">отрудники, имеющие </w:t>
            </w:r>
            <w:r w:rsidRPr="00555781">
              <w:t>детей-инвалидов,</w:t>
            </w:r>
          </w:p>
          <w:p w:rsidR="000B618F" w:rsidRPr="00555781" w:rsidRDefault="000B618F" w:rsidP="001C3EC7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 w:rsidRPr="00555781">
              <w:t>с</w:t>
            </w:r>
            <w:r w:rsidR="005C170D" w:rsidRPr="00555781">
              <w:t xml:space="preserve">отрудники, имеющие многодетную семью (учитывая детей, не достигших восемнадцатилетнего возраста, либо обучающихся в ВУЗе, другом учебном заведении на дневном </w:t>
            </w:r>
            <w:r w:rsidRPr="00555781">
              <w:t>отделении любой формы обучения),</w:t>
            </w:r>
          </w:p>
          <w:p w:rsidR="000B618F" w:rsidRPr="00555781" w:rsidRDefault="000B618F" w:rsidP="001C3EC7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proofErr w:type="gramStart"/>
            <w:r w:rsidRPr="00555781">
              <w:t>с</w:t>
            </w:r>
            <w:r w:rsidR="005C170D" w:rsidRPr="00555781">
              <w:t>отрудники, имеющие неполную семью (воспитывающ</w:t>
            </w:r>
            <w:r w:rsidRPr="00555781">
              <w:t>ие ребёнка без мужа (жены),</w:t>
            </w:r>
            <w:proofErr w:type="gramEnd"/>
          </w:p>
          <w:p w:rsidR="000B618F" w:rsidRPr="00555781" w:rsidRDefault="000B618F" w:rsidP="001C3EC7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 w:rsidRPr="00555781">
              <w:t>сотрудники при рождении ребёнка,</w:t>
            </w:r>
          </w:p>
          <w:p w:rsidR="000B618F" w:rsidRPr="00555781" w:rsidRDefault="000B618F" w:rsidP="001C3EC7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 w:rsidRPr="00555781">
              <w:t>с</w:t>
            </w:r>
            <w:r w:rsidR="005C170D" w:rsidRPr="00555781">
              <w:t>отрудники при тяжёлом заболевании</w:t>
            </w:r>
            <w:r w:rsidRPr="00555781">
              <w:t>,</w:t>
            </w:r>
          </w:p>
          <w:p w:rsidR="000B618F" w:rsidRPr="00555781" w:rsidRDefault="000B618F" w:rsidP="001C3EC7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 w:rsidRPr="00555781">
              <w:t>н</w:t>
            </w:r>
            <w:r w:rsidR="005C170D" w:rsidRPr="00555781">
              <w:t>аступление чрезвычайных  обстоятельств (пожар, затопление и т.д.)</w:t>
            </w:r>
            <w:r w:rsidRPr="00555781">
              <w:t>,</w:t>
            </w:r>
          </w:p>
          <w:p w:rsidR="000B6C4B" w:rsidRDefault="000B618F" w:rsidP="001C3EC7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 w:rsidRPr="00555781">
              <w:t>л</w:t>
            </w:r>
            <w:r w:rsidR="005C170D" w:rsidRPr="00555781">
              <w:t>ечение детей в специализированных  медицинских и оздоровительных учреждениях</w:t>
            </w:r>
          </w:p>
          <w:p w:rsidR="005C170D" w:rsidRPr="00555781" w:rsidRDefault="000B6C4B" w:rsidP="001C3EC7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>
              <w:t>в случае юбилея сотрудника (50 лет, 55 лет,60 лет и последующие каждые пять лет).</w:t>
            </w:r>
          </w:p>
        </w:tc>
      </w:tr>
    </w:tbl>
    <w:p w:rsidR="005C170D" w:rsidRPr="00555781" w:rsidRDefault="005C170D" w:rsidP="001C3EC7">
      <w:pPr>
        <w:pStyle w:val="a7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781">
        <w:rPr>
          <w:rFonts w:ascii="Times New Roman" w:hAnsi="Times New Roman" w:cs="Times New Roman"/>
          <w:sz w:val="24"/>
          <w:szCs w:val="24"/>
        </w:rPr>
        <w:t>Решение о внеочередном получении материальной помощи (в непредвиденных жизненных ситуациях), может быть вынесено с учетом мнения первичной профсоюзной организации.</w:t>
      </w:r>
    </w:p>
    <w:p w:rsidR="00654BE9" w:rsidRPr="00555781" w:rsidRDefault="00654BE9" w:rsidP="00B34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C49" w:rsidRPr="00A07E29" w:rsidRDefault="00B34BFC" w:rsidP="00A07E29">
      <w:pPr>
        <w:pStyle w:val="a7"/>
        <w:numPr>
          <w:ilvl w:val="0"/>
          <w:numId w:val="4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7E29"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ЗАКЛЮЧИТЕЛЬНЫЕ ПОЛОЖЕНИЯ</w:t>
      </w:r>
    </w:p>
    <w:p w:rsidR="008E480D" w:rsidRPr="00555781" w:rsidRDefault="00121C49" w:rsidP="00175B12">
      <w:pPr>
        <w:ind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55781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</w:t>
      </w:r>
      <w:r w:rsidR="00B34BFC" w:rsidRPr="00555781">
        <w:rPr>
          <w:rFonts w:ascii="Times New Roman" w:eastAsia="Times New Roman" w:hAnsi="Times New Roman" w:cs="Times New Roman"/>
          <w:sz w:val="24"/>
          <w:szCs w:val="24"/>
        </w:rPr>
        <w:t xml:space="preserve">о распределении стимулирующего фонда работников муниципального автономного учреждения </w:t>
      </w:r>
      <w:r w:rsidR="00B00A00" w:rsidRPr="00555781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дополнительного образования Центр дополнительного образования </w:t>
      </w:r>
      <w:r w:rsidR="00B34BFC" w:rsidRPr="00555781">
        <w:rPr>
          <w:rFonts w:ascii="Times New Roman" w:eastAsia="Times New Roman" w:hAnsi="Times New Roman" w:cs="Times New Roman"/>
          <w:sz w:val="24"/>
          <w:szCs w:val="24"/>
        </w:rPr>
        <w:t xml:space="preserve">вступает в силу с 1 </w:t>
      </w:r>
      <w:r w:rsidR="00315208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="00E05A6D" w:rsidRPr="00555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BFC" w:rsidRPr="0055578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370D55">
        <w:rPr>
          <w:rFonts w:ascii="Times New Roman" w:eastAsia="Times New Roman" w:hAnsi="Times New Roman" w:cs="Times New Roman"/>
          <w:sz w:val="24"/>
          <w:szCs w:val="24"/>
        </w:rPr>
        <w:t>25</w:t>
      </w:r>
      <w:r w:rsidR="00175B12" w:rsidRPr="00555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BFC" w:rsidRPr="00555781">
        <w:rPr>
          <w:rFonts w:ascii="Times New Roman" w:eastAsia="Times New Roman" w:hAnsi="Times New Roman" w:cs="Times New Roman"/>
          <w:sz w:val="24"/>
          <w:szCs w:val="24"/>
        </w:rPr>
        <w:t>года и действует до принятия нового положения.</w:t>
      </w:r>
      <w:r w:rsidR="008E480D" w:rsidRPr="00555781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                </w:t>
      </w:r>
    </w:p>
    <w:p w:rsidR="00555781" w:rsidRDefault="00555781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370D55" w:rsidRDefault="00370D55" w:rsidP="008E480D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CD7C78" w:rsidRDefault="00CD7C78" w:rsidP="00FA7EC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A7EC7" w:rsidRPr="00307E41" w:rsidRDefault="00FA7EC7" w:rsidP="00FA7EC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07E41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FA7EC7" w:rsidRPr="00307E41" w:rsidRDefault="00FA7EC7" w:rsidP="00FA7EC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07E41">
        <w:rPr>
          <w:rFonts w:ascii="Times New Roman" w:hAnsi="Times New Roman" w:cs="Times New Roman"/>
          <w:sz w:val="20"/>
          <w:szCs w:val="20"/>
        </w:rPr>
        <w:t xml:space="preserve"> к Положению о распределении стимулирующего фонда,</w:t>
      </w:r>
    </w:p>
    <w:p w:rsidR="00FA7EC7" w:rsidRPr="00307E41" w:rsidRDefault="00FA7EC7" w:rsidP="00FA7EC7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</w:rPr>
      </w:pPr>
      <w:proofErr w:type="gramStart"/>
      <w:r w:rsidRPr="00307E41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307E41">
        <w:rPr>
          <w:rFonts w:ascii="Times New Roman" w:hAnsi="Times New Roman" w:cs="Times New Roman"/>
          <w:sz w:val="20"/>
          <w:szCs w:val="20"/>
        </w:rPr>
        <w:t xml:space="preserve"> приказом от </w:t>
      </w:r>
      <w:r w:rsidR="00370D55">
        <w:rPr>
          <w:rFonts w:ascii="Times New Roman" w:hAnsi="Times New Roman" w:cs="Times New Roman"/>
          <w:sz w:val="20"/>
          <w:szCs w:val="20"/>
        </w:rPr>
        <w:t xml:space="preserve">31 октября 2025г </w:t>
      </w:r>
      <w:r w:rsidRPr="00307E41">
        <w:rPr>
          <w:rFonts w:ascii="Times New Roman" w:hAnsi="Times New Roman" w:cs="Times New Roman"/>
          <w:sz w:val="20"/>
          <w:szCs w:val="20"/>
        </w:rPr>
        <w:t xml:space="preserve"> № ____</w:t>
      </w:r>
      <w:r w:rsidRPr="00307E41">
        <w:rPr>
          <w:rFonts w:ascii="Times New Roman" w:hAnsi="Times New Roman" w:cs="Times New Roman"/>
          <w:spacing w:val="-1"/>
        </w:rPr>
        <w:t xml:space="preserve"> </w:t>
      </w:r>
    </w:p>
    <w:p w:rsidR="00FA7EC7" w:rsidRDefault="00FA7EC7" w:rsidP="00FA7EC7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FA7EC7" w:rsidRPr="0032574B" w:rsidRDefault="00FA7EC7" w:rsidP="00FA7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74B">
        <w:rPr>
          <w:rFonts w:ascii="Times New Roman" w:eastAsia="Times New Roman" w:hAnsi="Times New Roman" w:cs="Times New Roman"/>
          <w:sz w:val="24"/>
          <w:szCs w:val="24"/>
        </w:rPr>
        <w:t xml:space="preserve">Стимулирующие выплаты, применяемые в </w:t>
      </w:r>
      <w:r w:rsidRPr="0032574B">
        <w:rPr>
          <w:rFonts w:ascii="Times New Roman" w:hAnsi="Times New Roman"/>
          <w:sz w:val="24"/>
          <w:szCs w:val="24"/>
        </w:rPr>
        <w:t>МАУДО ЦДО</w:t>
      </w:r>
      <w:r w:rsidRPr="0032574B">
        <w:rPr>
          <w:rFonts w:ascii="Times New Roman" w:eastAsia="Times New Roman" w:hAnsi="Times New Roman" w:cs="Times New Roman"/>
          <w:sz w:val="24"/>
          <w:szCs w:val="24"/>
        </w:rPr>
        <w:t xml:space="preserve"> (в пределах фонда оплаты труда)</w:t>
      </w:r>
    </w:p>
    <w:p w:rsidR="00370D55" w:rsidRPr="00A25862" w:rsidRDefault="00370D55" w:rsidP="00370D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5862">
        <w:rPr>
          <w:rFonts w:ascii="Times New Roman" w:eastAsia="Times New Roman" w:hAnsi="Times New Roman" w:cs="Times New Roman"/>
          <w:b/>
          <w:sz w:val="24"/>
          <w:szCs w:val="24"/>
        </w:rPr>
        <w:t>/Педагогические работники/</w:t>
      </w:r>
    </w:p>
    <w:tbl>
      <w:tblPr>
        <w:tblStyle w:val="a3"/>
        <w:tblW w:w="9781" w:type="dxa"/>
        <w:tblInd w:w="-34" w:type="dxa"/>
        <w:tblLook w:val="04A0"/>
      </w:tblPr>
      <w:tblGrid>
        <w:gridCol w:w="5387"/>
        <w:gridCol w:w="4394"/>
      </w:tblGrid>
      <w:tr w:rsidR="00370D55" w:rsidRPr="00A25862" w:rsidTr="00CD7C78">
        <w:tc>
          <w:tcPr>
            <w:tcW w:w="5387" w:type="dxa"/>
          </w:tcPr>
          <w:p w:rsidR="00370D55" w:rsidRPr="00A25862" w:rsidRDefault="00370D55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A25862">
              <w:rPr>
                <w:b/>
                <w:bCs/>
                <w:sz w:val="24"/>
                <w:szCs w:val="24"/>
              </w:rPr>
              <w:t>Название доплаты</w:t>
            </w:r>
          </w:p>
        </w:tc>
        <w:tc>
          <w:tcPr>
            <w:tcW w:w="4394" w:type="dxa"/>
          </w:tcPr>
          <w:p w:rsidR="00370D55" w:rsidRPr="00A25862" w:rsidRDefault="00370D55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A25862">
              <w:rPr>
                <w:b/>
                <w:bCs/>
                <w:sz w:val="24"/>
                <w:szCs w:val="24"/>
              </w:rPr>
              <w:t>Основания для начисления доплаты</w:t>
            </w:r>
          </w:p>
        </w:tc>
      </w:tr>
      <w:tr w:rsidR="00370D55" w:rsidRPr="00A25862" w:rsidTr="00CD7C78">
        <w:trPr>
          <w:trHeight w:val="2250"/>
        </w:trPr>
        <w:tc>
          <w:tcPr>
            <w:tcW w:w="5387" w:type="dxa"/>
          </w:tcPr>
          <w:p w:rsidR="00370D55" w:rsidRPr="00A25862" w:rsidRDefault="00370D55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За интенсивность и высокие результаты работы</w:t>
            </w:r>
          </w:p>
        </w:tc>
        <w:tc>
          <w:tcPr>
            <w:tcW w:w="4394" w:type="dxa"/>
          </w:tcPr>
          <w:p w:rsidR="00370D55" w:rsidRPr="00A25862" w:rsidRDefault="00370D55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 xml:space="preserve">Организация и проведение  муниципальных мероприятий </w:t>
            </w:r>
          </w:p>
          <w:p w:rsidR="00370D55" w:rsidRPr="00A25862" w:rsidRDefault="00370D55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Выплаты за ученую степень, почетное звание:</w:t>
            </w:r>
          </w:p>
          <w:p w:rsidR="00370D55" w:rsidRPr="00A25862" w:rsidRDefault="00370D55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«Народный учитель»</w:t>
            </w:r>
          </w:p>
          <w:p w:rsidR="00370D55" w:rsidRPr="00A25862" w:rsidRDefault="00370D55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«Заслуженный учитель»</w:t>
            </w:r>
          </w:p>
          <w:p w:rsidR="00370D55" w:rsidRPr="00A25862" w:rsidRDefault="00370D55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Кандидат наук</w:t>
            </w:r>
          </w:p>
          <w:p w:rsidR="00370D55" w:rsidRPr="00A25862" w:rsidRDefault="00370D55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Доктор наук</w:t>
            </w:r>
          </w:p>
          <w:p w:rsidR="00370D55" w:rsidRPr="00A25862" w:rsidRDefault="00370D55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За ведомственный нагрудный знак</w:t>
            </w:r>
          </w:p>
        </w:tc>
      </w:tr>
      <w:tr w:rsidR="00370D55" w:rsidRPr="00A25862" w:rsidTr="00CD7C78">
        <w:tc>
          <w:tcPr>
            <w:tcW w:w="5387" w:type="dxa"/>
          </w:tcPr>
          <w:p w:rsidR="00370D55" w:rsidRPr="00A25862" w:rsidRDefault="00370D55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За выполнение сложных и ответственных работ</w:t>
            </w:r>
          </w:p>
        </w:tc>
        <w:tc>
          <w:tcPr>
            <w:tcW w:w="4394" w:type="dxa"/>
          </w:tcPr>
          <w:p w:rsidR="00370D55" w:rsidRPr="00A25862" w:rsidRDefault="00370D55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 xml:space="preserve">Ответственность за жизнь и безопасность детей. </w:t>
            </w:r>
          </w:p>
          <w:p w:rsidR="00370D55" w:rsidRPr="00A25862" w:rsidRDefault="00370D55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 xml:space="preserve">Работа, связанная с внедрением и использованием инновационных технологий в учебном процессе </w:t>
            </w:r>
          </w:p>
        </w:tc>
      </w:tr>
      <w:tr w:rsidR="00370D55" w:rsidRPr="00A25862" w:rsidTr="00CD7C78">
        <w:trPr>
          <w:trHeight w:val="778"/>
        </w:trPr>
        <w:tc>
          <w:tcPr>
            <w:tcW w:w="5387" w:type="dxa"/>
          </w:tcPr>
          <w:p w:rsidR="00370D55" w:rsidRPr="00A25862" w:rsidRDefault="00370D55" w:rsidP="00CD7C78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За стаж работы в учреждении</w:t>
            </w:r>
          </w:p>
        </w:tc>
        <w:tc>
          <w:tcPr>
            <w:tcW w:w="4394" w:type="dxa"/>
          </w:tcPr>
          <w:p w:rsidR="00370D55" w:rsidRPr="00A25862" w:rsidRDefault="00370D55" w:rsidP="00CD7C78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</w:pPr>
            <w:r w:rsidRPr="00A25862">
              <w:t>– 5% – при выслуге лет от 1 года до 3 лет;</w:t>
            </w:r>
            <w:r w:rsidRPr="00A25862">
              <w:br/>
              <w:t>– 10% – при выслуге лет от 3 до 5 лет;</w:t>
            </w:r>
            <w:r w:rsidRPr="00A25862">
              <w:br/>
              <w:t xml:space="preserve">– 15% – при выслуге лет свыше 5 лет. </w:t>
            </w:r>
          </w:p>
        </w:tc>
      </w:tr>
      <w:tr w:rsidR="00370D55" w:rsidRPr="00A25862" w:rsidTr="00CD7C78">
        <w:trPr>
          <w:trHeight w:val="778"/>
        </w:trPr>
        <w:tc>
          <w:tcPr>
            <w:tcW w:w="5387" w:type="dxa"/>
          </w:tcPr>
          <w:p w:rsidR="00370D55" w:rsidRPr="00A25862" w:rsidRDefault="00370D55" w:rsidP="00CD7C78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F77965">
              <w:rPr>
                <w:color w:val="000000"/>
                <w:sz w:val="24"/>
                <w:szCs w:val="24"/>
              </w:rPr>
              <w:t>тимулирующие надбавки на период адаптации к профессиональной деятельности</w:t>
            </w:r>
          </w:p>
        </w:tc>
        <w:tc>
          <w:tcPr>
            <w:tcW w:w="4394" w:type="dxa"/>
          </w:tcPr>
          <w:p w:rsidR="00370D55" w:rsidRDefault="00370D55" w:rsidP="00CD7C78">
            <w:pPr>
              <w:spacing w:before="100" w:beforeAutospacing="1" w:after="100" w:afterAutospacing="1"/>
              <w:ind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B20C18">
              <w:rPr>
                <w:color w:val="000000"/>
                <w:sz w:val="24"/>
                <w:szCs w:val="24"/>
              </w:rPr>
              <w:t xml:space="preserve">молодым </w:t>
            </w:r>
            <w:r w:rsidR="00140DB5">
              <w:rPr>
                <w:color w:val="000000"/>
                <w:sz w:val="24"/>
                <w:szCs w:val="24"/>
              </w:rPr>
              <w:t>педагогическим сотрудникам</w:t>
            </w:r>
            <w:r w:rsidRPr="00B20C18">
              <w:rPr>
                <w:color w:val="000000"/>
                <w:sz w:val="24"/>
                <w:szCs w:val="24"/>
              </w:rPr>
              <w:t xml:space="preserve"> в течение 3 лет после получения профессионального образования: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:rsidR="00370D55" w:rsidRDefault="00370D55" w:rsidP="00CD7C78">
            <w:pPr>
              <w:spacing w:before="100" w:beforeAutospacing="1" w:after="100" w:afterAutospacing="1"/>
              <w:ind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B20C18">
              <w:rPr>
                <w:color w:val="000000"/>
                <w:sz w:val="24"/>
                <w:szCs w:val="24"/>
              </w:rPr>
              <w:t xml:space="preserve"> 15% оклада</w:t>
            </w:r>
          </w:p>
          <w:p w:rsidR="00370D55" w:rsidRPr="00A25862" w:rsidRDefault="00370D55" w:rsidP="00CD7C78">
            <w:pPr>
              <w:spacing w:before="100" w:beforeAutospacing="1" w:after="100" w:afterAutospacing="1"/>
              <w:ind w:right="180"/>
              <w:contextualSpacing/>
            </w:pPr>
            <w:proofErr w:type="gramStart"/>
            <w:r>
              <w:rPr>
                <w:color w:val="000000"/>
                <w:sz w:val="24"/>
                <w:szCs w:val="24"/>
              </w:rPr>
              <w:t>-</w:t>
            </w:r>
            <w:r w:rsidRPr="00B20C1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25% оклада </w:t>
            </w:r>
            <w:r w:rsidRPr="00B20C18">
              <w:rPr>
                <w:color w:val="000000"/>
                <w:sz w:val="24"/>
                <w:szCs w:val="24"/>
              </w:rPr>
              <w:t>имеющим диплом с отличием.</w:t>
            </w:r>
            <w:proofErr w:type="gramEnd"/>
          </w:p>
        </w:tc>
      </w:tr>
      <w:tr w:rsidR="00370D55" w:rsidRPr="00A25862" w:rsidTr="00CD7C78">
        <w:trPr>
          <w:trHeight w:val="778"/>
        </w:trPr>
        <w:tc>
          <w:tcPr>
            <w:tcW w:w="5387" w:type="dxa"/>
          </w:tcPr>
          <w:p w:rsidR="00370D55" w:rsidRPr="00A25862" w:rsidRDefault="00370D55" w:rsidP="00CD7C78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Персональный повышающий коэффициент</w:t>
            </w:r>
          </w:p>
        </w:tc>
        <w:tc>
          <w:tcPr>
            <w:tcW w:w="4394" w:type="dxa"/>
          </w:tcPr>
          <w:p w:rsidR="00370D55" w:rsidRPr="00A25862" w:rsidRDefault="00370D55" w:rsidP="00CD7C78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</w:pPr>
          </w:p>
        </w:tc>
      </w:tr>
      <w:tr w:rsidR="00370D55" w:rsidRPr="00A25862" w:rsidTr="00CD7C78">
        <w:trPr>
          <w:trHeight w:val="778"/>
        </w:trPr>
        <w:tc>
          <w:tcPr>
            <w:tcW w:w="5387" w:type="dxa"/>
          </w:tcPr>
          <w:p w:rsidR="00370D55" w:rsidRPr="00A25862" w:rsidRDefault="00370D55" w:rsidP="00CD7C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sz w:val="24"/>
                <w:szCs w:val="24"/>
              </w:rPr>
              <w:t xml:space="preserve">Премиальные выплаты по итогам работы </w:t>
            </w:r>
          </w:p>
        </w:tc>
        <w:tc>
          <w:tcPr>
            <w:tcW w:w="4394" w:type="dxa"/>
          </w:tcPr>
          <w:p w:rsidR="00370D55" w:rsidRPr="00A25862" w:rsidRDefault="00370D55" w:rsidP="00CD7C78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</w:pPr>
          </w:p>
        </w:tc>
      </w:tr>
    </w:tbl>
    <w:p w:rsidR="00370D55" w:rsidRDefault="00370D55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0D55" w:rsidRDefault="00370D55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7632" w:rsidRPr="00A25862" w:rsidRDefault="00767632" w:rsidP="007676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5862">
        <w:rPr>
          <w:rFonts w:ascii="Times New Roman" w:eastAsia="Times New Roman" w:hAnsi="Times New Roman" w:cs="Times New Roman"/>
          <w:b/>
          <w:sz w:val="24"/>
          <w:szCs w:val="24"/>
        </w:rPr>
        <w:t>/Заместители руководителя  и главный бухгалтер/</w:t>
      </w:r>
    </w:p>
    <w:tbl>
      <w:tblPr>
        <w:tblStyle w:val="a3"/>
        <w:tblW w:w="0" w:type="auto"/>
        <w:tblLook w:val="04A0"/>
      </w:tblPr>
      <w:tblGrid>
        <w:gridCol w:w="2376"/>
        <w:gridCol w:w="7088"/>
      </w:tblGrid>
      <w:tr w:rsidR="00767632" w:rsidRPr="00A25862" w:rsidTr="00CD7C78">
        <w:tc>
          <w:tcPr>
            <w:tcW w:w="2376" w:type="dxa"/>
          </w:tcPr>
          <w:p w:rsidR="00767632" w:rsidRPr="00A25862" w:rsidRDefault="00767632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A25862">
              <w:rPr>
                <w:b/>
                <w:bCs/>
                <w:sz w:val="24"/>
                <w:szCs w:val="24"/>
              </w:rPr>
              <w:t>Название доплаты</w:t>
            </w:r>
          </w:p>
        </w:tc>
        <w:tc>
          <w:tcPr>
            <w:tcW w:w="7088" w:type="dxa"/>
          </w:tcPr>
          <w:p w:rsidR="00767632" w:rsidRPr="00A25862" w:rsidRDefault="00767632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A25862">
              <w:rPr>
                <w:b/>
                <w:bCs/>
                <w:sz w:val="24"/>
                <w:szCs w:val="24"/>
              </w:rPr>
              <w:t>Основания для начисления доплаты</w:t>
            </w:r>
          </w:p>
        </w:tc>
      </w:tr>
      <w:tr w:rsidR="00767632" w:rsidRPr="00A25862" w:rsidTr="00CD7C78">
        <w:trPr>
          <w:trHeight w:val="2250"/>
        </w:trPr>
        <w:tc>
          <w:tcPr>
            <w:tcW w:w="2376" w:type="dxa"/>
          </w:tcPr>
          <w:p w:rsidR="00767632" w:rsidRPr="00A25862" w:rsidRDefault="00767632" w:rsidP="00CD7C7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За интенсивность и высокие результаты работы</w:t>
            </w:r>
          </w:p>
        </w:tc>
        <w:tc>
          <w:tcPr>
            <w:tcW w:w="7088" w:type="dxa"/>
          </w:tcPr>
          <w:p w:rsidR="00767632" w:rsidRPr="00A25862" w:rsidRDefault="00767632" w:rsidP="00767632">
            <w:pPr>
              <w:pStyle w:val="a7"/>
              <w:numPr>
                <w:ilvl w:val="0"/>
                <w:numId w:val="7"/>
              </w:numPr>
              <w:ind w:left="318" w:hanging="318"/>
              <w:jc w:val="both"/>
              <w:rPr>
                <w:sz w:val="24"/>
                <w:szCs w:val="24"/>
              </w:rPr>
            </w:pPr>
            <w:r w:rsidRPr="00A25862">
              <w:rPr>
                <w:sz w:val="24"/>
                <w:szCs w:val="24"/>
              </w:rPr>
              <w:t>выполнение плановых показателей;</w:t>
            </w:r>
          </w:p>
          <w:p w:rsidR="00767632" w:rsidRPr="00A25862" w:rsidRDefault="00767632" w:rsidP="00767632">
            <w:pPr>
              <w:pStyle w:val="a7"/>
              <w:numPr>
                <w:ilvl w:val="0"/>
                <w:numId w:val="7"/>
              </w:numPr>
              <w:ind w:left="318" w:hanging="318"/>
              <w:jc w:val="both"/>
              <w:rPr>
                <w:sz w:val="24"/>
                <w:szCs w:val="24"/>
              </w:rPr>
            </w:pPr>
            <w:r w:rsidRPr="00A25862">
              <w:rPr>
                <w:sz w:val="24"/>
                <w:szCs w:val="24"/>
              </w:rPr>
              <w:t>своевременное и качественное исполнение указаний и распоряжений руководителя, приказов учреждения и других распорядительных документо</w:t>
            </w:r>
            <w:proofErr w:type="gramStart"/>
            <w:r w:rsidRPr="00A25862">
              <w:rPr>
                <w:sz w:val="24"/>
                <w:szCs w:val="24"/>
              </w:rPr>
              <w:t>в(</w:t>
            </w:r>
            <w:proofErr w:type="gramEnd"/>
            <w:r w:rsidRPr="00A25862">
              <w:rPr>
                <w:sz w:val="24"/>
                <w:szCs w:val="24"/>
              </w:rPr>
              <w:t xml:space="preserve"> составление плана работы Центра);</w:t>
            </w:r>
          </w:p>
          <w:p w:rsidR="00767632" w:rsidRPr="00A25862" w:rsidRDefault="00767632" w:rsidP="00767632">
            <w:pPr>
              <w:pStyle w:val="a7"/>
              <w:numPr>
                <w:ilvl w:val="0"/>
                <w:numId w:val="7"/>
              </w:numPr>
              <w:ind w:left="318" w:hanging="318"/>
              <w:jc w:val="both"/>
              <w:rPr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 xml:space="preserve">работа, выходящая за рамки должностной инструкции (работа с учредительными документами, составление внутренних локальных документов, положений, приказов)  </w:t>
            </w:r>
          </w:p>
          <w:p w:rsidR="00767632" w:rsidRPr="00A25862" w:rsidRDefault="00767632" w:rsidP="00767632">
            <w:pPr>
              <w:pStyle w:val="a7"/>
              <w:numPr>
                <w:ilvl w:val="0"/>
                <w:numId w:val="7"/>
              </w:numPr>
              <w:ind w:left="318" w:hanging="318"/>
              <w:jc w:val="both"/>
              <w:rPr>
                <w:sz w:val="24"/>
                <w:szCs w:val="24"/>
              </w:rPr>
            </w:pPr>
            <w:r w:rsidRPr="00A25862">
              <w:rPr>
                <w:sz w:val="24"/>
                <w:szCs w:val="24"/>
              </w:rPr>
              <w:t xml:space="preserve">надбавка за особые условия труда (главный бухгалтер) </w:t>
            </w:r>
          </w:p>
          <w:p w:rsidR="00767632" w:rsidRPr="00A25862" w:rsidRDefault="00767632" w:rsidP="00767632">
            <w:pPr>
              <w:pStyle w:val="a7"/>
              <w:numPr>
                <w:ilvl w:val="0"/>
                <w:numId w:val="7"/>
              </w:numPr>
              <w:ind w:left="318" w:hanging="318"/>
              <w:jc w:val="both"/>
              <w:rPr>
                <w:sz w:val="24"/>
                <w:szCs w:val="24"/>
              </w:rPr>
            </w:pPr>
            <w:r w:rsidRPr="00A25862">
              <w:rPr>
                <w:sz w:val="24"/>
                <w:szCs w:val="24"/>
              </w:rPr>
              <w:t xml:space="preserve">применение в работе достижений и передовых информационных технологий инновационной деятельности </w:t>
            </w:r>
          </w:p>
          <w:p w:rsidR="00767632" w:rsidRPr="00A25862" w:rsidRDefault="00767632" w:rsidP="00767632">
            <w:pPr>
              <w:pStyle w:val="a7"/>
              <w:numPr>
                <w:ilvl w:val="0"/>
                <w:numId w:val="7"/>
              </w:numPr>
              <w:ind w:left="318" w:hanging="318"/>
              <w:jc w:val="both"/>
              <w:rPr>
                <w:sz w:val="24"/>
                <w:szCs w:val="24"/>
              </w:rPr>
            </w:pPr>
            <w:r w:rsidRPr="00A25862">
              <w:rPr>
                <w:sz w:val="24"/>
                <w:szCs w:val="24"/>
              </w:rPr>
              <w:lastRenderedPageBreak/>
              <w:t>надбавка за сложность и информационную ёмкость работы, связанную с постоянным обновлением содержания, наличием большого количества источников (главный бухгалтер)</w:t>
            </w:r>
          </w:p>
          <w:p w:rsidR="00767632" w:rsidRPr="00A25862" w:rsidRDefault="00767632" w:rsidP="00767632">
            <w:pPr>
              <w:pStyle w:val="a7"/>
              <w:numPr>
                <w:ilvl w:val="0"/>
                <w:numId w:val="7"/>
              </w:numPr>
              <w:ind w:left="318" w:hanging="318"/>
              <w:jc w:val="both"/>
              <w:rPr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организация и проведение  муниципальных мероприятий (</w:t>
            </w:r>
            <w:proofErr w:type="gramStart"/>
            <w:r w:rsidRPr="00A25862">
              <w:rPr>
                <w:bCs/>
                <w:sz w:val="24"/>
                <w:szCs w:val="24"/>
              </w:rPr>
              <w:t>согласно плана</w:t>
            </w:r>
            <w:proofErr w:type="gramEnd"/>
            <w:r w:rsidRPr="00A25862">
              <w:rPr>
                <w:bCs/>
                <w:sz w:val="24"/>
                <w:szCs w:val="24"/>
              </w:rPr>
              <w:t xml:space="preserve"> Управления образования)</w:t>
            </w:r>
          </w:p>
          <w:p w:rsidR="00767632" w:rsidRPr="00A25862" w:rsidRDefault="00767632" w:rsidP="00767632">
            <w:pPr>
              <w:pStyle w:val="a7"/>
              <w:numPr>
                <w:ilvl w:val="0"/>
                <w:numId w:val="7"/>
              </w:numPr>
              <w:ind w:left="318" w:hanging="318"/>
              <w:jc w:val="both"/>
              <w:rPr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выплаты за стаж непрерывной работы</w:t>
            </w:r>
          </w:p>
        </w:tc>
      </w:tr>
      <w:tr w:rsidR="00767632" w:rsidRPr="00A25862" w:rsidTr="00CD7C78">
        <w:tc>
          <w:tcPr>
            <w:tcW w:w="2376" w:type="dxa"/>
          </w:tcPr>
          <w:p w:rsidR="00767632" w:rsidRPr="00A25862" w:rsidRDefault="00767632" w:rsidP="00CD7C7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lastRenderedPageBreak/>
              <w:t>За качество выполняемых работ</w:t>
            </w:r>
          </w:p>
        </w:tc>
        <w:tc>
          <w:tcPr>
            <w:tcW w:w="7088" w:type="dxa"/>
          </w:tcPr>
          <w:p w:rsidR="00767632" w:rsidRPr="00A25862" w:rsidRDefault="00767632" w:rsidP="00767632">
            <w:pPr>
              <w:pStyle w:val="a7"/>
              <w:numPr>
                <w:ilvl w:val="0"/>
                <w:numId w:val="8"/>
              </w:numPr>
              <w:ind w:left="318" w:hanging="284"/>
              <w:jc w:val="both"/>
              <w:rPr>
                <w:sz w:val="24"/>
                <w:szCs w:val="24"/>
              </w:rPr>
            </w:pPr>
            <w:r w:rsidRPr="00A25862">
              <w:rPr>
                <w:sz w:val="24"/>
                <w:szCs w:val="24"/>
              </w:rPr>
              <w:t xml:space="preserve">доплата  за содействие в обеспечении платных услуг и иной приносящей доход деятельности; </w:t>
            </w:r>
          </w:p>
          <w:p w:rsidR="00767632" w:rsidRPr="00A25862" w:rsidRDefault="00767632" w:rsidP="00767632">
            <w:pPr>
              <w:pStyle w:val="a7"/>
              <w:numPr>
                <w:ilvl w:val="0"/>
                <w:numId w:val="8"/>
              </w:numPr>
              <w:ind w:left="318" w:hanging="284"/>
              <w:jc w:val="both"/>
              <w:rPr>
                <w:sz w:val="24"/>
                <w:szCs w:val="24"/>
              </w:rPr>
            </w:pPr>
            <w:r w:rsidRPr="00A25862">
              <w:rPr>
                <w:sz w:val="24"/>
                <w:szCs w:val="24"/>
              </w:rPr>
              <w:t xml:space="preserve">за оперативное выполнение особо важных заданий руководства учреждения; </w:t>
            </w:r>
          </w:p>
          <w:p w:rsidR="00767632" w:rsidRPr="00A25862" w:rsidRDefault="00767632" w:rsidP="00767632">
            <w:pPr>
              <w:pStyle w:val="a7"/>
              <w:numPr>
                <w:ilvl w:val="0"/>
                <w:numId w:val="8"/>
              </w:numPr>
              <w:ind w:left="318" w:hanging="284"/>
              <w:jc w:val="both"/>
              <w:rPr>
                <w:sz w:val="24"/>
                <w:szCs w:val="24"/>
              </w:rPr>
            </w:pPr>
            <w:r w:rsidRPr="00A25862">
              <w:rPr>
                <w:sz w:val="24"/>
                <w:szCs w:val="24"/>
              </w:rPr>
              <w:t xml:space="preserve">персональная выплата в зависимости от степени самостоятельности и ответственности  при выполнении поставленных задач, сложности и важности выполняемой работы; </w:t>
            </w:r>
          </w:p>
          <w:p w:rsidR="00767632" w:rsidRPr="00A25862" w:rsidRDefault="00767632" w:rsidP="00767632">
            <w:pPr>
              <w:pStyle w:val="a7"/>
              <w:numPr>
                <w:ilvl w:val="0"/>
                <w:numId w:val="8"/>
              </w:numPr>
              <w:ind w:left="318" w:hanging="284"/>
              <w:jc w:val="both"/>
              <w:rPr>
                <w:sz w:val="24"/>
                <w:szCs w:val="24"/>
              </w:rPr>
            </w:pPr>
            <w:r w:rsidRPr="00A25862">
              <w:rPr>
                <w:sz w:val="24"/>
                <w:szCs w:val="24"/>
              </w:rPr>
              <w:t xml:space="preserve">иные виды выплат, которые можно использовать в качестве стимулирования за выполняемую работу. </w:t>
            </w:r>
          </w:p>
          <w:p w:rsidR="00767632" w:rsidRPr="00A25862" w:rsidRDefault="00767632" w:rsidP="00767632">
            <w:pPr>
              <w:pStyle w:val="a7"/>
              <w:numPr>
                <w:ilvl w:val="0"/>
                <w:numId w:val="8"/>
              </w:numPr>
              <w:ind w:left="318" w:hanging="284"/>
              <w:jc w:val="both"/>
              <w:rPr>
                <w:sz w:val="24"/>
                <w:szCs w:val="24"/>
              </w:rPr>
            </w:pPr>
            <w:r w:rsidRPr="00A25862">
              <w:rPr>
                <w:sz w:val="24"/>
                <w:szCs w:val="24"/>
              </w:rPr>
              <w:t>отсутствие замечаний по выполнению должностных обязанностей;</w:t>
            </w:r>
          </w:p>
          <w:p w:rsidR="00767632" w:rsidRPr="00A25862" w:rsidRDefault="00767632" w:rsidP="00767632">
            <w:pPr>
              <w:pStyle w:val="a7"/>
              <w:numPr>
                <w:ilvl w:val="0"/>
                <w:numId w:val="8"/>
              </w:numPr>
              <w:ind w:left="318" w:hanging="284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sz w:val="24"/>
                <w:szCs w:val="24"/>
              </w:rPr>
              <w:t>награждение грамотой, благодарственным письмом за общественную работу</w:t>
            </w:r>
          </w:p>
        </w:tc>
      </w:tr>
      <w:tr w:rsidR="00767632" w:rsidRPr="00A25862" w:rsidTr="00CD7C78">
        <w:tc>
          <w:tcPr>
            <w:tcW w:w="2376" w:type="dxa"/>
          </w:tcPr>
          <w:p w:rsidR="00767632" w:rsidRPr="00A25862" w:rsidRDefault="00767632" w:rsidP="00CD7C7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За выполнение сложных и ответственных работ</w:t>
            </w:r>
          </w:p>
        </w:tc>
        <w:tc>
          <w:tcPr>
            <w:tcW w:w="7088" w:type="dxa"/>
          </w:tcPr>
          <w:p w:rsidR="00767632" w:rsidRPr="00A25862" w:rsidRDefault="00767632" w:rsidP="00767632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о</w:t>
            </w:r>
            <w:r w:rsidRPr="00A25862">
              <w:rPr>
                <w:sz w:val="24"/>
                <w:szCs w:val="24"/>
              </w:rPr>
              <w:t xml:space="preserve">тветственность  за достоверность, полноту и сохранность финансово-отчетной документации </w:t>
            </w:r>
          </w:p>
          <w:p w:rsidR="00767632" w:rsidRPr="00A25862" w:rsidRDefault="00767632" w:rsidP="00767632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sz w:val="24"/>
                <w:szCs w:val="24"/>
              </w:rPr>
            </w:pPr>
            <w:r w:rsidRPr="00A25862">
              <w:rPr>
                <w:sz w:val="24"/>
                <w:szCs w:val="24"/>
              </w:rPr>
              <w:t xml:space="preserve">ответственность  материальная,  административная и уголовная. </w:t>
            </w:r>
          </w:p>
          <w:p w:rsidR="00767632" w:rsidRPr="00A25862" w:rsidRDefault="00767632" w:rsidP="00767632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sz w:val="24"/>
                <w:szCs w:val="24"/>
              </w:rPr>
            </w:pPr>
            <w:r w:rsidRPr="00A25862">
              <w:rPr>
                <w:sz w:val="24"/>
                <w:szCs w:val="24"/>
              </w:rPr>
              <w:t xml:space="preserve">надбавка за напряжённость в работе </w:t>
            </w:r>
          </w:p>
          <w:p w:rsidR="00767632" w:rsidRPr="00A25862" w:rsidRDefault="00767632" w:rsidP="00767632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sz w:val="24"/>
                <w:szCs w:val="24"/>
              </w:rPr>
            </w:pPr>
            <w:r w:rsidRPr="00A25862">
              <w:rPr>
                <w:sz w:val="24"/>
                <w:szCs w:val="24"/>
              </w:rPr>
              <w:t xml:space="preserve">аттестация педагогов на первую и высшую категорию (составление необходимой документации, консультативная и методическая помощь </w:t>
            </w:r>
            <w:proofErr w:type="gramStart"/>
            <w:r w:rsidRPr="00A25862">
              <w:rPr>
                <w:sz w:val="24"/>
                <w:szCs w:val="24"/>
              </w:rPr>
              <w:t>аттестующемуся</w:t>
            </w:r>
            <w:proofErr w:type="gramEnd"/>
            <w:r w:rsidRPr="00A25862">
              <w:rPr>
                <w:sz w:val="24"/>
                <w:szCs w:val="24"/>
              </w:rPr>
              <w:t>)</w:t>
            </w:r>
          </w:p>
        </w:tc>
      </w:tr>
    </w:tbl>
    <w:p w:rsidR="00767632" w:rsidRPr="00A25862" w:rsidRDefault="00767632" w:rsidP="007676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5862">
        <w:rPr>
          <w:rFonts w:ascii="Times New Roman" w:eastAsia="Times New Roman" w:hAnsi="Times New Roman" w:cs="Times New Roman"/>
          <w:b/>
          <w:sz w:val="24"/>
          <w:szCs w:val="24"/>
        </w:rPr>
        <w:t>/административно-управленческий персонал, обслуживающий персонал/</w:t>
      </w:r>
    </w:p>
    <w:tbl>
      <w:tblPr>
        <w:tblStyle w:val="a3"/>
        <w:tblW w:w="0" w:type="auto"/>
        <w:tblLook w:val="04A0"/>
      </w:tblPr>
      <w:tblGrid>
        <w:gridCol w:w="2357"/>
        <w:gridCol w:w="7214"/>
      </w:tblGrid>
      <w:tr w:rsidR="00767632" w:rsidRPr="00A25862" w:rsidTr="00CD7C78">
        <w:tc>
          <w:tcPr>
            <w:tcW w:w="2357" w:type="dxa"/>
          </w:tcPr>
          <w:p w:rsidR="00767632" w:rsidRPr="00A25862" w:rsidRDefault="00767632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A25862">
              <w:rPr>
                <w:b/>
                <w:bCs/>
                <w:sz w:val="24"/>
                <w:szCs w:val="24"/>
              </w:rPr>
              <w:t>Название доплаты</w:t>
            </w:r>
          </w:p>
        </w:tc>
        <w:tc>
          <w:tcPr>
            <w:tcW w:w="7214" w:type="dxa"/>
          </w:tcPr>
          <w:p w:rsidR="00767632" w:rsidRPr="00A25862" w:rsidRDefault="00767632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A25862">
              <w:rPr>
                <w:b/>
                <w:bCs/>
                <w:sz w:val="24"/>
                <w:szCs w:val="24"/>
              </w:rPr>
              <w:t>Основания для начисления доплаты</w:t>
            </w:r>
          </w:p>
        </w:tc>
      </w:tr>
      <w:tr w:rsidR="00767632" w:rsidRPr="00A25862" w:rsidTr="00CD7C78">
        <w:tc>
          <w:tcPr>
            <w:tcW w:w="2357" w:type="dxa"/>
          </w:tcPr>
          <w:p w:rsidR="00767632" w:rsidRPr="00A25862" w:rsidRDefault="00767632" w:rsidP="00CD7C7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За интенсивность и высокие результаты работы</w:t>
            </w:r>
          </w:p>
        </w:tc>
        <w:tc>
          <w:tcPr>
            <w:tcW w:w="7214" w:type="dxa"/>
          </w:tcPr>
          <w:p w:rsidR="00767632" w:rsidRPr="00A25862" w:rsidRDefault="00767632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За выполнение особо срочных работ</w:t>
            </w:r>
          </w:p>
          <w:p w:rsidR="00767632" w:rsidRPr="00A25862" w:rsidRDefault="00767632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Выплаты за стаж непрерывной работы</w:t>
            </w:r>
          </w:p>
        </w:tc>
      </w:tr>
      <w:tr w:rsidR="00767632" w:rsidRPr="00A25862" w:rsidTr="00CD7C78">
        <w:tc>
          <w:tcPr>
            <w:tcW w:w="2357" w:type="dxa"/>
          </w:tcPr>
          <w:p w:rsidR="00767632" w:rsidRPr="00A25862" w:rsidRDefault="00767632" w:rsidP="00CD7C7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За качество выполняемых работ</w:t>
            </w:r>
          </w:p>
        </w:tc>
        <w:tc>
          <w:tcPr>
            <w:tcW w:w="7214" w:type="dxa"/>
          </w:tcPr>
          <w:p w:rsidR="00767632" w:rsidRPr="00A25862" w:rsidRDefault="00767632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Добросовестное выполнение должностных обязанностей, отсутствие нареканий, штрафных санкций, дисциплинарных взысканий.</w:t>
            </w:r>
          </w:p>
        </w:tc>
      </w:tr>
      <w:tr w:rsidR="00767632" w:rsidRPr="00A25862" w:rsidTr="00CD7C78">
        <w:tc>
          <w:tcPr>
            <w:tcW w:w="2357" w:type="dxa"/>
          </w:tcPr>
          <w:p w:rsidR="00767632" w:rsidRPr="00A25862" w:rsidRDefault="00767632" w:rsidP="00CD7C7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За выполнение сложных и ответственных работ</w:t>
            </w:r>
          </w:p>
        </w:tc>
        <w:tc>
          <w:tcPr>
            <w:tcW w:w="7214" w:type="dxa"/>
          </w:tcPr>
          <w:p w:rsidR="00767632" w:rsidRPr="00A25862" w:rsidRDefault="00767632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 xml:space="preserve">работа, связанная с риском для жизни и </w:t>
            </w:r>
            <w:proofErr w:type="spellStart"/>
            <w:r w:rsidRPr="00A25862">
              <w:rPr>
                <w:bCs/>
                <w:sz w:val="24"/>
                <w:szCs w:val="24"/>
              </w:rPr>
              <w:t>т</w:t>
            </w:r>
            <w:proofErr w:type="gramStart"/>
            <w:r w:rsidRPr="00A25862">
              <w:rPr>
                <w:bCs/>
                <w:sz w:val="24"/>
                <w:szCs w:val="24"/>
              </w:rPr>
              <w:t>.д</w:t>
            </w:r>
            <w:proofErr w:type="spellEnd"/>
            <w:proofErr w:type="gramEnd"/>
          </w:p>
          <w:p w:rsidR="00767632" w:rsidRPr="00A25862" w:rsidRDefault="00767632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Работа, связанная с внедрением новых компьютерных технологий в учебный процесс,</w:t>
            </w:r>
          </w:p>
          <w:p w:rsidR="00767632" w:rsidRPr="00A25862" w:rsidRDefault="00767632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 xml:space="preserve">за работу грузчика </w:t>
            </w:r>
          </w:p>
          <w:p w:rsidR="00767632" w:rsidRPr="00A25862" w:rsidRDefault="00767632" w:rsidP="00CD7C7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25862">
              <w:rPr>
                <w:bCs/>
                <w:sz w:val="24"/>
                <w:szCs w:val="24"/>
              </w:rPr>
              <w:t>(рабочий, электромонтер)</w:t>
            </w:r>
          </w:p>
        </w:tc>
      </w:tr>
    </w:tbl>
    <w:p w:rsidR="00767632" w:rsidRPr="00A25862" w:rsidRDefault="00767632" w:rsidP="00767632">
      <w:pPr>
        <w:pStyle w:val="Default"/>
        <w:rPr>
          <w:b/>
          <w:bCs/>
          <w:color w:val="auto"/>
        </w:rPr>
      </w:pPr>
    </w:p>
    <w:p w:rsidR="00767632" w:rsidRPr="00A2586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Pr="00A2586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Pr="00A2586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767632" w:rsidRPr="00307E41" w:rsidRDefault="00767632" w:rsidP="0076763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07E41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767632" w:rsidRPr="00307E41" w:rsidRDefault="00767632" w:rsidP="0076763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07E41">
        <w:rPr>
          <w:rFonts w:ascii="Times New Roman" w:hAnsi="Times New Roman" w:cs="Times New Roman"/>
          <w:sz w:val="20"/>
          <w:szCs w:val="20"/>
        </w:rPr>
        <w:t xml:space="preserve"> к Положению о распределении стимулирующего фонда,</w:t>
      </w:r>
    </w:p>
    <w:p w:rsidR="00767632" w:rsidRPr="00A25862" w:rsidRDefault="00767632" w:rsidP="0076763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07E41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307E41">
        <w:rPr>
          <w:rFonts w:ascii="Times New Roman" w:hAnsi="Times New Roman" w:cs="Times New Roman"/>
          <w:sz w:val="20"/>
          <w:szCs w:val="20"/>
        </w:rPr>
        <w:t xml:space="preserve"> приказом от </w:t>
      </w:r>
      <w:r>
        <w:rPr>
          <w:rFonts w:ascii="Times New Roman" w:hAnsi="Times New Roman" w:cs="Times New Roman"/>
          <w:sz w:val="20"/>
          <w:szCs w:val="20"/>
        </w:rPr>
        <w:t xml:space="preserve">31 октября 2025г </w:t>
      </w:r>
      <w:r w:rsidRPr="00307E41">
        <w:rPr>
          <w:rFonts w:ascii="Times New Roman" w:hAnsi="Times New Roman" w:cs="Times New Roman"/>
          <w:sz w:val="20"/>
          <w:szCs w:val="20"/>
        </w:rPr>
        <w:t xml:space="preserve"> № ____</w:t>
      </w:r>
    </w:p>
    <w:tbl>
      <w:tblPr>
        <w:tblStyle w:val="a3"/>
        <w:tblW w:w="9748" w:type="dxa"/>
        <w:tblLayout w:type="fixed"/>
        <w:tblLook w:val="04A0"/>
      </w:tblPr>
      <w:tblGrid>
        <w:gridCol w:w="9748"/>
      </w:tblGrid>
      <w:tr w:rsidR="00767632" w:rsidRPr="00A25862" w:rsidTr="00CD7C78">
        <w:tc>
          <w:tcPr>
            <w:tcW w:w="974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tbl>
            <w:tblPr>
              <w:tblStyle w:val="a3"/>
              <w:tblW w:w="9498" w:type="dxa"/>
              <w:tblLayout w:type="fixed"/>
              <w:tblLook w:val="04A0"/>
            </w:tblPr>
            <w:tblGrid>
              <w:gridCol w:w="2660"/>
              <w:gridCol w:w="3294"/>
              <w:gridCol w:w="2126"/>
              <w:gridCol w:w="1418"/>
            </w:tblGrid>
            <w:tr w:rsidR="00767632" w:rsidRPr="00A25862" w:rsidTr="00CD7C78">
              <w:tc>
                <w:tcPr>
                  <w:tcW w:w="9498" w:type="dxa"/>
                  <w:gridSpan w:val="4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767632" w:rsidRPr="00A25862" w:rsidRDefault="00767632" w:rsidP="00CD7C78">
                  <w:pPr>
                    <w:pStyle w:val="Default"/>
                    <w:jc w:val="center"/>
                    <w:rPr>
                      <w:b/>
                      <w:bCs/>
                      <w:color w:val="auto"/>
                    </w:rPr>
                  </w:pPr>
                  <w:r w:rsidRPr="00A25862">
                    <w:rPr>
                      <w:b/>
                      <w:bCs/>
                      <w:color w:val="auto"/>
                    </w:rPr>
                    <w:t>Перечень, размеры и порядок определения выплат стимулирующего характера</w:t>
                  </w:r>
                </w:p>
                <w:p w:rsidR="00767632" w:rsidRPr="00A25862" w:rsidRDefault="00767632" w:rsidP="00CD7C78">
                  <w:pPr>
                    <w:pStyle w:val="Default"/>
                    <w:jc w:val="center"/>
                    <w:rPr>
                      <w:bCs/>
                      <w:color w:val="auto"/>
                    </w:rPr>
                  </w:pPr>
                </w:p>
              </w:tc>
            </w:tr>
            <w:tr w:rsidR="00767632" w:rsidRPr="00A25862" w:rsidTr="00B85694">
              <w:tc>
                <w:tcPr>
                  <w:tcW w:w="26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jc w:val="center"/>
                    <w:rPr>
                      <w:bCs/>
                      <w:color w:val="auto"/>
                    </w:rPr>
                  </w:pPr>
                  <w:r w:rsidRPr="00A25862">
                    <w:rPr>
                      <w:color w:val="auto"/>
                    </w:rPr>
                    <w:t>Категория работников</w:t>
                  </w:r>
                </w:p>
              </w:tc>
              <w:tc>
                <w:tcPr>
                  <w:tcW w:w="32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jc w:val="center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Перечень выплат стимулирующего характера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jc w:val="center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Порядок определения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jc w:val="center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Размер выплат</w:t>
                  </w:r>
                </w:p>
              </w:tc>
            </w:tr>
            <w:tr w:rsidR="00767632" w:rsidRPr="00A25862" w:rsidTr="00B85694">
              <w:trPr>
                <w:trHeight w:val="1881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Зам. директора по УВР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 xml:space="preserve">За работу по гражданской обороне, </w:t>
                  </w:r>
                </w:p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руководитель муниципальной Ассоциации педагогов дополнительного образования</w:t>
                  </w:r>
                </w:p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2500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2000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</w:tc>
            </w:tr>
            <w:tr w:rsidR="00767632" w:rsidRPr="00A25862" w:rsidTr="00B85694">
              <w:trPr>
                <w:trHeight w:val="1881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Главный бухгалтер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 xml:space="preserve">За особый режим и график работы, интенсивность выше установленной системой нормирования труда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7000</w:t>
                  </w:r>
                </w:p>
              </w:tc>
            </w:tr>
            <w:tr w:rsidR="00767632" w:rsidRPr="00A25862" w:rsidTr="00B85694">
              <w:trPr>
                <w:trHeight w:val="2170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Заведующий хозяйством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Ответственность за электрохозяйство;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ответственность за эксплуатацию и обслуживание тепловых энергоустановок и тепловых сетей;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за работу с социальными партнерами;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2500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2500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1500</w:t>
                  </w:r>
                </w:p>
              </w:tc>
            </w:tr>
            <w:tr w:rsidR="00767632" w:rsidRPr="00A25862" w:rsidTr="00B85694">
              <w:trPr>
                <w:trHeight w:val="1651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Председатель профкома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 xml:space="preserve">Избранному председателю первичной профсоюзной организации, 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color w:val="auto"/>
                    </w:rPr>
                    <w:t>участие в совещания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2000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</w:tc>
            </w:tr>
            <w:tr w:rsidR="00767632" w:rsidRPr="00A25862" w:rsidTr="00B85694">
              <w:trPr>
                <w:trHeight w:val="1651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Бухгалтер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Ведение протоколов наблюдательного совета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1000</w:t>
                  </w:r>
                </w:p>
              </w:tc>
            </w:tr>
            <w:tr w:rsidR="00767632" w:rsidRPr="00A25862" w:rsidTr="00B85694">
              <w:trPr>
                <w:trHeight w:val="1651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proofErr w:type="spellStart"/>
                  <w:r w:rsidRPr="00A25862">
                    <w:rPr>
                      <w:color w:val="auto"/>
                    </w:rPr>
                    <w:t>Документовед</w:t>
                  </w:r>
                  <w:proofErr w:type="spellEnd"/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Доплата за ведение табеля рабочего времени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>
                    <w:rPr>
                      <w:bCs/>
                      <w:color w:val="auto"/>
                    </w:rPr>
                    <w:t>1000</w:t>
                  </w:r>
                </w:p>
              </w:tc>
            </w:tr>
            <w:tr w:rsidR="00767632" w:rsidRPr="00A25862" w:rsidTr="00B85694">
              <w:trPr>
                <w:trHeight w:val="1651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proofErr w:type="spellStart"/>
                  <w:r w:rsidRPr="00A25862">
                    <w:rPr>
                      <w:color w:val="auto"/>
                    </w:rPr>
                    <w:lastRenderedPageBreak/>
                    <w:t>Документовед</w:t>
                  </w:r>
                  <w:proofErr w:type="spellEnd"/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Доплата за ведение воинского учета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>
                    <w:rPr>
                      <w:bCs/>
                      <w:color w:val="auto"/>
                    </w:rPr>
                    <w:t>3500</w:t>
                  </w:r>
                </w:p>
              </w:tc>
            </w:tr>
            <w:tr w:rsidR="00767632" w:rsidRPr="00A25862" w:rsidTr="00B85694">
              <w:trPr>
                <w:trHeight w:val="828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Ответственное лицо по обеспечению охраны труда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</w:p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</w:p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4000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</w:tc>
            </w:tr>
            <w:tr w:rsidR="00767632" w:rsidRPr="00A25862" w:rsidTr="00B85694">
              <w:trPr>
                <w:trHeight w:val="836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Уполномоченное лицо  по охране труда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</w:p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</w:p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1500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</w:tc>
            </w:tr>
            <w:tr w:rsidR="00767632" w:rsidRPr="00A25862" w:rsidTr="00B85694">
              <w:trPr>
                <w:trHeight w:val="1205"/>
              </w:trPr>
              <w:tc>
                <w:tcPr>
                  <w:tcW w:w="26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Уборщицы производственных и служебных помещений</w:t>
                  </w:r>
                </w:p>
              </w:tc>
              <w:tc>
                <w:tcPr>
                  <w:tcW w:w="32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color w:val="auto"/>
                    </w:rPr>
                    <w:t>За работу в осеннее – весенний период, сложность, связанную с обслуживанием муниципальных мероприятий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Соглашение к трудовому договору, по приказу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>
                    <w:rPr>
                      <w:bCs/>
                      <w:color w:val="auto"/>
                    </w:rPr>
                    <w:t>5700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</w:tc>
            </w:tr>
            <w:tr w:rsidR="00767632" w:rsidRPr="00A25862" w:rsidTr="00B85694">
              <w:trPr>
                <w:trHeight w:val="551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Гардеробщик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Ответственность и сохранность вещей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Соглашение к трудовому договору, по приказу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>
                    <w:rPr>
                      <w:bCs/>
                      <w:color w:val="auto"/>
                    </w:rPr>
                    <w:t>5700</w:t>
                  </w:r>
                </w:p>
              </w:tc>
            </w:tr>
            <w:tr w:rsidR="00767632" w:rsidRPr="00A25862" w:rsidTr="00B85694">
              <w:trPr>
                <w:trHeight w:val="1500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 xml:space="preserve">Рабочий по обслуживанию и текущему ремонту зданий, сооружений и оборудования 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Дополнительная работа, связанная с погрузочно-разгрузочными работами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>
                    <w:rPr>
                      <w:bCs/>
                      <w:color w:val="auto"/>
                    </w:rPr>
                    <w:t>3051,50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</w:tc>
            </w:tr>
            <w:tr w:rsidR="00767632" w:rsidRPr="00A25862" w:rsidTr="00B85694">
              <w:trPr>
                <w:trHeight w:val="1186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285D5D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285D5D">
                    <w:rPr>
                      <w:color w:val="auto"/>
                    </w:rPr>
                    <w:t>Педагог дополнительного образования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285D5D" w:rsidRDefault="00767632" w:rsidP="00CD7C78">
                  <w:pPr>
                    <w:pStyle w:val="Default"/>
                    <w:rPr>
                      <w:color w:val="auto"/>
                    </w:rPr>
                  </w:pPr>
                  <w:proofErr w:type="gramStart"/>
                  <w:r w:rsidRPr="00285D5D">
                    <w:rPr>
                      <w:color w:val="auto"/>
                    </w:rPr>
                    <w:t>Ответственному</w:t>
                  </w:r>
                  <w:proofErr w:type="gramEnd"/>
                  <w:r w:rsidRPr="00285D5D">
                    <w:rPr>
                      <w:color w:val="auto"/>
                    </w:rPr>
                    <w:t xml:space="preserve"> за реализацию проекта «ТЕХНОЛАБ: открытая мастерская»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285D5D" w:rsidRDefault="00767632" w:rsidP="00CD7C78">
                  <w:pPr>
                    <w:rPr>
                      <w:sz w:val="24"/>
                      <w:szCs w:val="24"/>
                    </w:rPr>
                  </w:pPr>
                  <w:r w:rsidRPr="00285D5D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285D5D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285D5D">
                    <w:rPr>
                      <w:bCs/>
                      <w:color w:val="auto"/>
                    </w:rPr>
                    <w:t>4000</w:t>
                  </w:r>
                </w:p>
              </w:tc>
            </w:tr>
            <w:tr w:rsidR="00767632" w:rsidRPr="00A25862" w:rsidTr="00B85694">
              <w:trPr>
                <w:trHeight w:val="1500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 xml:space="preserve">Электромонтеру по ремонту и обслуживанию электрооборудования 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За интенсивность, сложность и качество выполняемой работы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(в зависимости от зоны расширения)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>
                    <w:rPr>
                      <w:bCs/>
                      <w:color w:val="auto"/>
                    </w:rPr>
                    <w:t>3051,50</w:t>
                  </w: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</w:tc>
            </w:tr>
            <w:tr w:rsidR="00767632" w:rsidRPr="00A25862" w:rsidTr="00B85694">
              <w:trPr>
                <w:trHeight w:val="1063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Педагог дополнительного образования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Реализация педагогического проекта «Безопасное колесо»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2000</w:t>
                  </w:r>
                </w:p>
              </w:tc>
            </w:tr>
            <w:tr w:rsidR="00767632" w:rsidRPr="00A25862" w:rsidTr="00B85694">
              <w:trPr>
                <w:trHeight w:val="1093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Педагог дополнительного образования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Реализация проекта «Муниципальная олимпиада для младших школьников «Умники и умницы»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>
                    <w:rPr>
                      <w:bCs/>
                      <w:color w:val="auto"/>
                    </w:rPr>
                    <w:t>2</w:t>
                  </w:r>
                  <w:r w:rsidRPr="00A25862">
                    <w:rPr>
                      <w:bCs/>
                      <w:color w:val="auto"/>
                    </w:rPr>
                    <w:t>000</w:t>
                  </w:r>
                </w:p>
              </w:tc>
            </w:tr>
            <w:tr w:rsidR="00767632" w:rsidRPr="00A25862" w:rsidTr="00B85694">
              <w:trPr>
                <w:trHeight w:val="1126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645F23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645F23">
                    <w:rPr>
                      <w:color w:val="auto"/>
                    </w:rPr>
                    <w:t>Педагог дополнительного образования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645F23" w:rsidRDefault="00767632" w:rsidP="00CD7C78">
                  <w:pPr>
                    <w:rPr>
                      <w:sz w:val="24"/>
                      <w:szCs w:val="24"/>
                    </w:rPr>
                  </w:pPr>
                  <w:r w:rsidRPr="00645F23">
                    <w:rPr>
                      <w:sz w:val="24"/>
                      <w:szCs w:val="24"/>
                    </w:rPr>
                    <w:t>Куратор групп проекта  «Педагогические классы»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645F23" w:rsidRDefault="00767632" w:rsidP="00CD7C78">
                  <w:pPr>
                    <w:rPr>
                      <w:sz w:val="24"/>
                      <w:szCs w:val="24"/>
                    </w:rPr>
                  </w:pPr>
                  <w:r w:rsidRPr="00645F23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645F23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645F23">
                    <w:rPr>
                      <w:bCs/>
                      <w:color w:val="auto"/>
                    </w:rPr>
                    <w:t>3000</w:t>
                  </w:r>
                </w:p>
              </w:tc>
            </w:tr>
            <w:tr w:rsidR="00767632" w:rsidRPr="00A25862" w:rsidTr="00B85694">
              <w:trPr>
                <w:trHeight w:val="1126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Педагог дополнительного образования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 xml:space="preserve">Реализация педагогического проекта «Инновационное освещение деятельности МАУДО ЦДО в </w:t>
                  </w:r>
                  <w:proofErr w:type="spellStart"/>
                  <w:r w:rsidRPr="00A25862">
                    <w:rPr>
                      <w:sz w:val="24"/>
                      <w:szCs w:val="24"/>
                    </w:rPr>
                    <w:t>Госпабликах</w:t>
                  </w:r>
                  <w:proofErr w:type="spellEnd"/>
                  <w:r w:rsidRPr="00A25862">
                    <w:rPr>
                      <w:sz w:val="24"/>
                      <w:szCs w:val="24"/>
                    </w:rPr>
                    <w:t xml:space="preserve"> </w:t>
                  </w:r>
                  <w:r w:rsidRPr="00A25862">
                    <w:rPr>
                      <w:sz w:val="24"/>
                      <w:szCs w:val="24"/>
                    </w:rPr>
                    <w:lastRenderedPageBreak/>
                    <w:t>и средствах массовой информации»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lastRenderedPageBreak/>
                    <w:t>По соглашению сторон трудового договора, по приказу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4000</w:t>
                  </w:r>
                </w:p>
              </w:tc>
            </w:tr>
            <w:tr w:rsidR="00767632" w:rsidRPr="00A25862" w:rsidTr="00B85694">
              <w:trPr>
                <w:trHeight w:val="1126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lastRenderedPageBreak/>
                    <w:t>Педагог дополнительного образования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 xml:space="preserve">Реализация проекта                « </w:t>
                  </w:r>
                  <w:proofErr w:type="spellStart"/>
                  <w:r w:rsidRPr="00A25862">
                    <w:rPr>
                      <w:sz w:val="24"/>
                      <w:szCs w:val="24"/>
                    </w:rPr>
                    <w:t>ТехноЛига</w:t>
                  </w:r>
                  <w:proofErr w:type="spellEnd"/>
                  <w:r w:rsidRPr="00A25862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4000</w:t>
                  </w:r>
                </w:p>
              </w:tc>
            </w:tr>
            <w:tr w:rsidR="00767632" w:rsidRPr="00A25862" w:rsidTr="00B85694">
              <w:trPr>
                <w:trHeight w:val="1126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Педагог дополнительного образования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Реализация проекта «Профессиональные пробы»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2000</w:t>
                  </w:r>
                </w:p>
              </w:tc>
            </w:tr>
            <w:tr w:rsidR="00767632" w:rsidRPr="00A25862" w:rsidTr="00B85694">
              <w:trPr>
                <w:trHeight w:val="1126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color w:val="auto"/>
                    </w:rPr>
                    <w:t>Педагог дополнительного образования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Реализация проекта «Муниципальная олимпиада для младших школьников «Умники и умницы»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>
                    <w:rPr>
                      <w:bCs/>
                      <w:color w:val="auto"/>
                    </w:rPr>
                    <w:t>2</w:t>
                  </w:r>
                  <w:r w:rsidRPr="00A25862">
                    <w:rPr>
                      <w:bCs/>
                      <w:color w:val="auto"/>
                    </w:rPr>
                    <w:t>000</w:t>
                  </w:r>
                </w:p>
              </w:tc>
            </w:tr>
            <w:tr w:rsidR="00767632" w:rsidRPr="00A25862" w:rsidTr="00B85694">
              <w:trPr>
                <w:trHeight w:val="1126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D3316B" w:rsidRDefault="00767632" w:rsidP="00CD7C78">
                  <w:pPr>
                    <w:pStyle w:val="Default"/>
                    <w:rPr>
                      <w:color w:val="auto"/>
                      <w:highlight w:val="red"/>
                    </w:rPr>
                  </w:pPr>
                  <w:r w:rsidRPr="00A25862">
                    <w:rPr>
                      <w:color w:val="auto"/>
                    </w:rPr>
                    <w:t>Педагог дополнительного образования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2C5F30" w:rsidRDefault="00767632" w:rsidP="00CD7C7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Ответственность за функционирование информационной системы «Региональная база данных обеспечения проведения олимпиад»</w:t>
                  </w:r>
                </w:p>
                <w:p w:rsidR="00767632" w:rsidRPr="00D3316B" w:rsidRDefault="00767632" w:rsidP="00CD7C78">
                  <w:pPr>
                    <w:rPr>
                      <w:sz w:val="24"/>
                      <w:szCs w:val="24"/>
                      <w:highlight w:val="red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D3316B" w:rsidRDefault="00767632" w:rsidP="00CD7C78">
                  <w:pPr>
                    <w:rPr>
                      <w:sz w:val="24"/>
                      <w:szCs w:val="24"/>
                      <w:highlight w:val="red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767632" w:rsidRPr="002C5F30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2C5F30">
                    <w:rPr>
                      <w:bCs/>
                      <w:color w:val="auto"/>
                    </w:rPr>
                    <w:t>5000</w:t>
                  </w:r>
                </w:p>
              </w:tc>
            </w:tr>
            <w:tr w:rsidR="00767632" w:rsidRPr="00A25862" w:rsidTr="00B85694">
              <w:trPr>
                <w:trHeight w:val="2700"/>
              </w:trPr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Работники учреждения</w:t>
                  </w:r>
                </w:p>
              </w:tc>
              <w:tc>
                <w:tcPr>
                  <w:tcW w:w="3294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140DB5" w:rsidRDefault="00140DB5" w:rsidP="00140DB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Персональный повышающий коэффициент:</w:t>
                  </w:r>
                </w:p>
                <w:p w:rsidR="00140DB5" w:rsidRPr="00A25862" w:rsidRDefault="00140DB5" w:rsidP="00140DB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  <w:r w:rsidRPr="00A25862">
                    <w:rPr>
                      <w:sz w:val="24"/>
                      <w:szCs w:val="24"/>
                    </w:rPr>
                    <w:t>За расширения зоны обслуживания</w:t>
                  </w:r>
                </w:p>
                <w:p w:rsidR="00140DB5" w:rsidRPr="00A25862" w:rsidRDefault="00140DB5" w:rsidP="00140DB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  <w:r w:rsidRPr="00A25862">
                    <w:rPr>
                      <w:sz w:val="24"/>
                      <w:szCs w:val="24"/>
                    </w:rPr>
                    <w:t>Увеличение объёма работы</w:t>
                  </w:r>
                </w:p>
                <w:p w:rsidR="00140DB5" w:rsidRPr="00A25862" w:rsidRDefault="00140DB5" w:rsidP="00140DB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  <w:r w:rsidRPr="00A25862">
                    <w:rPr>
                      <w:sz w:val="24"/>
                      <w:szCs w:val="24"/>
                    </w:rPr>
                    <w:t>Исполнение  обязанностей временно отсутствующего работника без освобождения от работы, определённой трудовым договором</w:t>
                  </w:r>
                </w:p>
                <w:p w:rsidR="00140DB5" w:rsidRPr="00A25862" w:rsidRDefault="00140DB5" w:rsidP="00140DB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  <w:r w:rsidRPr="00A25862">
                    <w:rPr>
                      <w:sz w:val="24"/>
                      <w:szCs w:val="24"/>
                    </w:rPr>
                    <w:t>Совмещение профессий (должностей)</w:t>
                  </w:r>
                </w:p>
                <w:p w:rsidR="00140DB5" w:rsidRPr="00A25862" w:rsidRDefault="00140DB5" w:rsidP="00140DB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  <w:r w:rsidRPr="00A25862">
                    <w:rPr>
                      <w:sz w:val="24"/>
                      <w:szCs w:val="24"/>
                    </w:rPr>
                    <w:t>За работу не входящую в круг основных обязанностей</w:t>
                  </w:r>
                </w:p>
                <w:p w:rsidR="00767632" w:rsidRPr="00A25862" w:rsidRDefault="00140DB5" w:rsidP="00140DB5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</w:t>
                  </w:r>
                  <w:r w:rsidRPr="00A25862">
                    <w:rPr>
                      <w:color w:val="auto"/>
                    </w:rPr>
                    <w:t xml:space="preserve">Работа, связанная с подготовкой </w:t>
                  </w:r>
                  <w:r>
                    <w:rPr>
                      <w:color w:val="auto"/>
                    </w:rPr>
                    <w:t>учреждения к новому учебному году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140DB5" w:rsidRPr="00A25862" w:rsidRDefault="00767632" w:rsidP="00140DB5">
                  <w:pPr>
                    <w:rPr>
                      <w:sz w:val="24"/>
                      <w:szCs w:val="24"/>
                    </w:rPr>
                  </w:pPr>
                  <w:r w:rsidRPr="00A25862">
                    <w:rPr>
                      <w:sz w:val="24"/>
                      <w:szCs w:val="24"/>
                    </w:rPr>
                    <w:t>По соглашению сторон трудового договора, по приказу</w:t>
                  </w:r>
                  <w:r w:rsidR="00140DB5">
                    <w:rPr>
                      <w:sz w:val="24"/>
                      <w:szCs w:val="24"/>
                    </w:rPr>
                    <w:t xml:space="preserve"> (в зависимости от объема, сложности и ответственности выполняемой работы)</w:t>
                  </w:r>
                </w:p>
                <w:p w:rsidR="00767632" w:rsidRPr="00A25862" w:rsidRDefault="00767632" w:rsidP="00CD7C78">
                  <w:pPr>
                    <w:rPr>
                      <w:sz w:val="24"/>
                      <w:szCs w:val="24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76763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  <w:r w:rsidRPr="00A25862">
                    <w:rPr>
                      <w:bCs/>
                      <w:color w:val="auto"/>
                    </w:rPr>
                    <w:t>До 100%</w:t>
                  </w:r>
                </w:p>
                <w:p w:rsidR="0076763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Default="00B85694" w:rsidP="00CD7C78">
                  <w:pPr>
                    <w:pStyle w:val="Default"/>
                    <w:rPr>
                      <w:bCs/>
                      <w:color w:val="auto"/>
                    </w:rPr>
                  </w:pPr>
                  <w:r>
                    <w:rPr>
                      <w:bCs/>
                      <w:color w:val="auto"/>
                    </w:rPr>
                    <w:t>от оклада</w:t>
                  </w:r>
                </w:p>
                <w:p w:rsidR="0076763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767632" w:rsidRPr="00A25862" w:rsidRDefault="00767632" w:rsidP="00CD7C78">
                  <w:pPr>
                    <w:pStyle w:val="Default"/>
                    <w:rPr>
                      <w:bCs/>
                      <w:color w:val="auto"/>
                    </w:rPr>
                  </w:pPr>
                </w:p>
              </w:tc>
            </w:tr>
          </w:tbl>
          <w:p w:rsidR="00767632" w:rsidRDefault="00767632" w:rsidP="00CD7C78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Критерии назначения персонального повышающего коэффициента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7498"/>
              <w:gridCol w:w="2018"/>
            </w:tblGrid>
            <w:tr w:rsidR="00767632" w:rsidTr="00B85694">
              <w:trPr>
                <w:trHeight w:val="1904"/>
              </w:trPr>
              <w:tc>
                <w:tcPr>
                  <w:tcW w:w="74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67632" w:rsidRDefault="00767632" w:rsidP="00CD7C78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2018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85694" w:rsidRDefault="00767632" w:rsidP="00B85694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Размер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персонального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повышающего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коэффициента</w:t>
                  </w:r>
                  <w:r w:rsidR="00B85694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B85694" w:rsidRDefault="00B85694" w:rsidP="00B85694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оклада</w:t>
                  </w:r>
                </w:p>
              </w:tc>
            </w:tr>
            <w:tr w:rsidR="00767632" w:rsidTr="00CD7C78">
              <w:tc>
                <w:tcPr>
                  <w:tcW w:w="7498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67632" w:rsidRPr="00130798" w:rsidRDefault="00767632" w:rsidP="00CD7C78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Наличие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аттестатов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дополнительного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образования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программам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подготовки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необходимым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для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выполнения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особо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сложных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важных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130798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задач</w:t>
                  </w:r>
                </w:p>
              </w:tc>
              <w:tc>
                <w:tcPr>
                  <w:tcW w:w="2018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67632" w:rsidRDefault="00CD7C78" w:rsidP="00CD7C78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40%</w:t>
                  </w:r>
                </w:p>
              </w:tc>
            </w:tr>
            <w:tr w:rsidR="00767632" w:rsidRPr="00CF34C4" w:rsidTr="00CD7C78">
              <w:tc>
                <w:tcPr>
                  <w:tcW w:w="7498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67632" w:rsidRPr="00CF34C4" w:rsidRDefault="00767632" w:rsidP="00CD7C7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4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Наличие аналогичного опыта работы более одного года</w:t>
                  </w:r>
                </w:p>
              </w:tc>
              <w:tc>
                <w:tcPr>
                  <w:tcW w:w="2018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67632" w:rsidRPr="00CF34C4" w:rsidRDefault="00B85694" w:rsidP="00B8569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40%</w:t>
                  </w:r>
                </w:p>
              </w:tc>
            </w:tr>
            <w:tr w:rsidR="00767632" w:rsidRPr="00CF34C4" w:rsidTr="00CD7C78">
              <w:tc>
                <w:tcPr>
                  <w:tcW w:w="7498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67632" w:rsidRPr="00CF34C4" w:rsidRDefault="00767632" w:rsidP="00CD7C7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4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Применение творческих, </w:t>
                  </w:r>
                  <w:proofErr w:type="spellStart"/>
                  <w:r w:rsidRPr="00CF34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креативных</w:t>
                  </w:r>
                  <w:proofErr w:type="spellEnd"/>
                  <w:r w:rsidRPr="00CF34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приемов в работе, нешаблонный подход</w:t>
                  </w:r>
                </w:p>
              </w:tc>
              <w:tc>
                <w:tcPr>
                  <w:tcW w:w="2018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67632" w:rsidRPr="00CF34C4" w:rsidRDefault="00B85694" w:rsidP="00CD7C7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30%</w:t>
                  </w:r>
                </w:p>
              </w:tc>
            </w:tr>
            <w:tr w:rsidR="00767632" w:rsidRPr="00CF34C4" w:rsidTr="00CD7C78">
              <w:tc>
                <w:tcPr>
                  <w:tcW w:w="7498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67632" w:rsidRPr="00CF34C4" w:rsidRDefault="00767632" w:rsidP="00CD7C7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4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Знание компьютерной программы и дополнительных приемов и инструментов, необходимых для эффективного решения задач повышенной сложности</w:t>
                  </w:r>
                </w:p>
              </w:tc>
              <w:tc>
                <w:tcPr>
                  <w:tcW w:w="2018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67632" w:rsidRPr="00CF34C4" w:rsidRDefault="00B85694" w:rsidP="00CD7C7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20%</w:t>
                  </w:r>
                </w:p>
              </w:tc>
            </w:tr>
            <w:tr w:rsidR="00767632" w:rsidRPr="00CF34C4" w:rsidTr="00CD7C78">
              <w:tc>
                <w:tcPr>
                  <w:tcW w:w="7498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67632" w:rsidRPr="00CF34C4" w:rsidRDefault="00767632" w:rsidP="00CD7C7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F34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Наличие в подчинении работников, участвующих в выполнении задач повышенной сложности и важности</w:t>
                  </w:r>
                </w:p>
              </w:tc>
              <w:tc>
                <w:tcPr>
                  <w:tcW w:w="2018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67632" w:rsidRPr="00CF34C4" w:rsidRDefault="00B85694" w:rsidP="00CD7C7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 100%</w:t>
                  </w:r>
                </w:p>
              </w:tc>
            </w:tr>
          </w:tbl>
          <w:p w:rsidR="00767632" w:rsidRPr="00A25862" w:rsidRDefault="00767632" w:rsidP="00CD7C78">
            <w:pPr>
              <w:ind w:firstLine="567"/>
              <w:jc w:val="both"/>
              <w:rPr>
                <w:sz w:val="24"/>
                <w:szCs w:val="24"/>
              </w:rPr>
            </w:pPr>
            <w:r w:rsidRPr="00CF34C4">
              <w:rPr>
                <w:bCs/>
                <w:sz w:val="24"/>
                <w:szCs w:val="24"/>
              </w:rPr>
              <w:t>Доплаты к окладам, ставкам заработной платы работникам за выпо</w:t>
            </w:r>
            <w:r w:rsidRPr="00A25862">
              <w:rPr>
                <w:bCs/>
                <w:sz w:val="24"/>
                <w:szCs w:val="24"/>
              </w:rPr>
              <w:t>лнение работ отличающихся от нормальных, размеры материальной помощи, выплаченные в процентах, или в абсолютном размере не образуют новые оклады и не учитываются при начислении стимулирующих и иных выплат. Сумма доплаты за один и тот же проект зависит от объема выполняемой работы, нагрузки и личного вклада в реализацию данного проекта</w:t>
            </w:r>
          </w:p>
        </w:tc>
      </w:tr>
    </w:tbl>
    <w:p w:rsidR="00767632" w:rsidRPr="00A25862" w:rsidRDefault="00767632" w:rsidP="00767632">
      <w:pPr>
        <w:pStyle w:val="Default"/>
        <w:rPr>
          <w:b/>
          <w:bCs/>
          <w:color w:val="auto"/>
        </w:rPr>
      </w:pPr>
    </w:p>
    <w:p w:rsidR="00767632" w:rsidRPr="00A2586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Pr="00A2586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Pr="00A2586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Pr="00A2586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Pr="00A2586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Pr="00A2586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Pr="00A2586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Pr="00A2586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Pr="00A25862" w:rsidRDefault="00767632" w:rsidP="00767632">
      <w:pPr>
        <w:pStyle w:val="Default"/>
        <w:jc w:val="center"/>
        <w:rPr>
          <w:b/>
          <w:bCs/>
          <w:color w:val="auto"/>
        </w:rPr>
      </w:pPr>
    </w:p>
    <w:p w:rsidR="00767632" w:rsidRDefault="00767632" w:rsidP="0076763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7632" w:rsidRPr="00A25862" w:rsidRDefault="00767632" w:rsidP="0076763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5862">
        <w:rPr>
          <w:rFonts w:ascii="Times New Roman" w:hAnsi="Times New Roman" w:cs="Times New Roman"/>
          <w:sz w:val="24"/>
          <w:szCs w:val="24"/>
        </w:rPr>
        <w:t>Приложение № 10</w:t>
      </w:r>
    </w:p>
    <w:p w:rsidR="00767632" w:rsidRDefault="00767632" w:rsidP="00767632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767632" w:rsidRPr="00307E41" w:rsidRDefault="00767632" w:rsidP="0076763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07E41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767632" w:rsidRPr="00307E41" w:rsidRDefault="00767632" w:rsidP="0076763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07E41">
        <w:rPr>
          <w:rFonts w:ascii="Times New Roman" w:hAnsi="Times New Roman" w:cs="Times New Roman"/>
          <w:sz w:val="20"/>
          <w:szCs w:val="20"/>
        </w:rPr>
        <w:t xml:space="preserve"> к Положению о распределении стимулирующего фонда,</w:t>
      </w:r>
    </w:p>
    <w:p w:rsidR="00767632" w:rsidRPr="00A25862" w:rsidRDefault="00767632" w:rsidP="007676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07E41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307E41">
        <w:rPr>
          <w:rFonts w:ascii="Times New Roman" w:hAnsi="Times New Roman" w:cs="Times New Roman"/>
          <w:sz w:val="20"/>
          <w:szCs w:val="20"/>
        </w:rPr>
        <w:t xml:space="preserve"> приказом от </w:t>
      </w:r>
      <w:r>
        <w:rPr>
          <w:rFonts w:ascii="Times New Roman" w:hAnsi="Times New Roman" w:cs="Times New Roman"/>
          <w:sz w:val="20"/>
          <w:szCs w:val="20"/>
        </w:rPr>
        <w:t xml:space="preserve">31 октября 2025г </w:t>
      </w:r>
      <w:r w:rsidRPr="00307E41">
        <w:rPr>
          <w:rFonts w:ascii="Times New Roman" w:hAnsi="Times New Roman" w:cs="Times New Roman"/>
          <w:sz w:val="20"/>
          <w:szCs w:val="20"/>
        </w:rPr>
        <w:t xml:space="preserve"> № ____</w:t>
      </w:r>
      <w:r w:rsidRPr="00307E41">
        <w:rPr>
          <w:rFonts w:ascii="Times New Roman" w:hAnsi="Times New Roman" w:cs="Times New Roman"/>
          <w:spacing w:val="-1"/>
        </w:rPr>
        <w:t xml:space="preserve"> </w:t>
      </w:r>
      <w:r w:rsidRPr="00A258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767632" w:rsidRPr="00A25862" w:rsidRDefault="00767632" w:rsidP="00767632">
      <w:pPr>
        <w:pStyle w:val="a4"/>
        <w:shd w:val="clear" w:color="auto" w:fill="FFFFFF"/>
        <w:ind w:left="57"/>
        <w:jc w:val="center"/>
      </w:pPr>
      <w:r w:rsidRPr="00A25862">
        <w:rPr>
          <w:rStyle w:val="a5"/>
        </w:rPr>
        <w:t>Размеры материальной помощи</w:t>
      </w:r>
    </w:p>
    <w:p w:rsidR="00767632" w:rsidRPr="00A25862" w:rsidRDefault="00767632" w:rsidP="00767632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jc w:val="both"/>
      </w:pPr>
      <w:r w:rsidRPr="00A25862">
        <w:t xml:space="preserve">Размер материальной помощи во всех случаях зависит от объёма выделенных средств. Минимальный размер </w:t>
      </w:r>
      <w:r>
        <w:t>25</w:t>
      </w:r>
      <w:r w:rsidRPr="00A25862">
        <w:t xml:space="preserve"> % оклада сотрудника. Максимальный размер материальной помощи не должен превышать 100% оклада сотрудника. </w:t>
      </w: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767632" w:rsidRPr="00A25862" w:rsidTr="00CD7C78">
        <w:tc>
          <w:tcPr>
            <w:tcW w:w="6629" w:type="dxa"/>
          </w:tcPr>
          <w:p w:rsidR="00767632" w:rsidRPr="00A25862" w:rsidRDefault="00767632" w:rsidP="00CD7C78">
            <w:pPr>
              <w:pStyle w:val="a4"/>
              <w:ind w:left="57"/>
              <w:jc w:val="center"/>
            </w:pPr>
            <w:r w:rsidRPr="00A25862">
              <w:t>Виды материальной помощи</w:t>
            </w:r>
          </w:p>
        </w:tc>
        <w:tc>
          <w:tcPr>
            <w:tcW w:w="2942" w:type="dxa"/>
          </w:tcPr>
          <w:p w:rsidR="00767632" w:rsidRPr="00A25862" w:rsidRDefault="00767632" w:rsidP="00CD7C78">
            <w:pPr>
              <w:pStyle w:val="a4"/>
              <w:ind w:left="57"/>
              <w:jc w:val="both"/>
            </w:pPr>
            <w:r w:rsidRPr="00A25862">
              <w:t>Размер %</w:t>
            </w:r>
          </w:p>
        </w:tc>
      </w:tr>
      <w:tr w:rsidR="00767632" w:rsidRPr="00A25862" w:rsidTr="00CD7C78">
        <w:tc>
          <w:tcPr>
            <w:tcW w:w="6629" w:type="dxa"/>
          </w:tcPr>
          <w:p w:rsidR="00767632" w:rsidRPr="00A25862" w:rsidRDefault="00767632" w:rsidP="00767632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284" w:hanging="284"/>
            </w:pPr>
            <w:r w:rsidRPr="00A25862">
              <w:t>приобретение дорогостоящих медикаментов, лечение</w:t>
            </w:r>
          </w:p>
        </w:tc>
        <w:tc>
          <w:tcPr>
            <w:tcW w:w="2942" w:type="dxa"/>
          </w:tcPr>
          <w:p w:rsidR="00767632" w:rsidRPr="00A25862" w:rsidRDefault="00767632" w:rsidP="00CD7C78">
            <w:pPr>
              <w:pStyle w:val="a4"/>
              <w:ind w:left="57"/>
              <w:jc w:val="both"/>
            </w:pPr>
            <w:r w:rsidRPr="00A25862">
              <w:t xml:space="preserve">от  </w:t>
            </w:r>
            <w:r>
              <w:t>25</w:t>
            </w:r>
            <w:r w:rsidRPr="00A25862">
              <w:t xml:space="preserve"> до 100</w:t>
            </w:r>
          </w:p>
        </w:tc>
      </w:tr>
      <w:tr w:rsidR="00767632" w:rsidRPr="00A25862" w:rsidTr="00CD7C78">
        <w:tc>
          <w:tcPr>
            <w:tcW w:w="6629" w:type="dxa"/>
          </w:tcPr>
          <w:p w:rsidR="00767632" w:rsidRPr="00A25862" w:rsidRDefault="00767632" w:rsidP="00767632">
            <w:pPr>
              <w:pStyle w:val="a4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</w:pPr>
            <w:r w:rsidRPr="00A25862">
              <w:t>сотрудники при тяжелой болезни или болезни близкого родственника (отца, матери, жены, мужа, дочери, сына)</w:t>
            </w:r>
          </w:p>
        </w:tc>
        <w:tc>
          <w:tcPr>
            <w:tcW w:w="2942" w:type="dxa"/>
          </w:tcPr>
          <w:p w:rsidR="00767632" w:rsidRPr="00A25862" w:rsidRDefault="00767632" w:rsidP="00CD7C78">
            <w:pPr>
              <w:pStyle w:val="a4"/>
              <w:ind w:left="57"/>
              <w:jc w:val="both"/>
            </w:pPr>
            <w:r w:rsidRPr="00A25862">
              <w:t xml:space="preserve">от  </w:t>
            </w:r>
            <w:r>
              <w:t>25</w:t>
            </w:r>
            <w:r w:rsidRPr="00A25862">
              <w:t>до 100</w:t>
            </w:r>
          </w:p>
        </w:tc>
      </w:tr>
      <w:tr w:rsidR="00767632" w:rsidRPr="00A25862" w:rsidTr="00CD7C78">
        <w:tc>
          <w:tcPr>
            <w:tcW w:w="6629" w:type="dxa"/>
          </w:tcPr>
          <w:p w:rsidR="00767632" w:rsidRPr="00A25862" w:rsidRDefault="00767632" w:rsidP="00767632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284" w:hanging="284"/>
            </w:pPr>
            <w:r w:rsidRPr="00A25862">
              <w:t>смерть близких родственников, их погребение</w:t>
            </w:r>
          </w:p>
        </w:tc>
        <w:tc>
          <w:tcPr>
            <w:tcW w:w="2942" w:type="dxa"/>
          </w:tcPr>
          <w:p w:rsidR="00767632" w:rsidRPr="00A25862" w:rsidRDefault="00767632" w:rsidP="00CD7C78">
            <w:pPr>
              <w:pStyle w:val="a4"/>
              <w:ind w:left="57"/>
              <w:jc w:val="both"/>
            </w:pPr>
            <w:r w:rsidRPr="00A25862">
              <w:t xml:space="preserve">от  </w:t>
            </w:r>
            <w:r>
              <w:t>25</w:t>
            </w:r>
            <w:r w:rsidRPr="00A25862">
              <w:t xml:space="preserve"> до 100</w:t>
            </w:r>
          </w:p>
        </w:tc>
      </w:tr>
      <w:tr w:rsidR="00767632" w:rsidRPr="00A25862" w:rsidTr="00CD7C78">
        <w:tc>
          <w:tcPr>
            <w:tcW w:w="6629" w:type="dxa"/>
          </w:tcPr>
          <w:p w:rsidR="00767632" w:rsidRPr="00A25862" w:rsidRDefault="00767632" w:rsidP="00767632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284" w:hanging="284"/>
            </w:pPr>
            <w:r w:rsidRPr="00A25862">
              <w:t>наступление чрезвычайных обстоятельст</w:t>
            </w:r>
            <w:proofErr w:type="gramStart"/>
            <w:r w:rsidRPr="00A25862">
              <w:t>в(</w:t>
            </w:r>
            <w:proofErr w:type="gramEnd"/>
            <w:r w:rsidRPr="00A25862">
              <w:t xml:space="preserve">пожар, затопление и </w:t>
            </w:r>
            <w:proofErr w:type="spellStart"/>
            <w:r w:rsidRPr="00A25862">
              <w:t>т.д</w:t>
            </w:r>
            <w:proofErr w:type="spellEnd"/>
            <w:r w:rsidRPr="00A25862">
              <w:t>)</w:t>
            </w:r>
          </w:p>
        </w:tc>
        <w:tc>
          <w:tcPr>
            <w:tcW w:w="2942" w:type="dxa"/>
          </w:tcPr>
          <w:p w:rsidR="00767632" w:rsidRPr="00A25862" w:rsidRDefault="00767632" w:rsidP="00CD7C78">
            <w:pPr>
              <w:pStyle w:val="a4"/>
              <w:ind w:left="57"/>
              <w:jc w:val="both"/>
            </w:pPr>
            <w:r w:rsidRPr="00A25862">
              <w:t xml:space="preserve">от  </w:t>
            </w:r>
            <w:r>
              <w:t>25</w:t>
            </w:r>
            <w:r w:rsidRPr="00A25862">
              <w:t xml:space="preserve"> до 100</w:t>
            </w:r>
          </w:p>
        </w:tc>
      </w:tr>
      <w:tr w:rsidR="00767632" w:rsidRPr="00A25862" w:rsidTr="00CD7C78">
        <w:tc>
          <w:tcPr>
            <w:tcW w:w="6629" w:type="dxa"/>
          </w:tcPr>
          <w:p w:rsidR="00767632" w:rsidRPr="00A25862" w:rsidRDefault="00767632" w:rsidP="00767632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284" w:hanging="284"/>
            </w:pPr>
            <w:r w:rsidRPr="00A25862">
              <w:t>свадьба работника</w:t>
            </w:r>
          </w:p>
        </w:tc>
        <w:tc>
          <w:tcPr>
            <w:tcW w:w="2942" w:type="dxa"/>
          </w:tcPr>
          <w:p w:rsidR="00767632" w:rsidRPr="00A25862" w:rsidRDefault="00767632" w:rsidP="00CD7C78">
            <w:pPr>
              <w:pStyle w:val="a4"/>
              <w:ind w:left="57"/>
              <w:jc w:val="both"/>
            </w:pPr>
            <w:r w:rsidRPr="00A25862">
              <w:t xml:space="preserve">от  </w:t>
            </w:r>
            <w:r>
              <w:t>25</w:t>
            </w:r>
            <w:r w:rsidRPr="00A25862">
              <w:t xml:space="preserve"> до 100</w:t>
            </w:r>
          </w:p>
        </w:tc>
      </w:tr>
      <w:tr w:rsidR="00767632" w:rsidRPr="00A25862" w:rsidTr="00CD7C78">
        <w:trPr>
          <w:trHeight w:val="343"/>
        </w:trPr>
        <w:tc>
          <w:tcPr>
            <w:tcW w:w="6629" w:type="dxa"/>
          </w:tcPr>
          <w:p w:rsidR="00767632" w:rsidRPr="00A25862" w:rsidRDefault="00767632" w:rsidP="00767632">
            <w:pPr>
              <w:pStyle w:val="a4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284" w:hanging="284"/>
            </w:pPr>
            <w:r w:rsidRPr="00A25862">
              <w:t>рождение собственного ребенка</w:t>
            </w:r>
          </w:p>
        </w:tc>
        <w:tc>
          <w:tcPr>
            <w:tcW w:w="2942" w:type="dxa"/>
          </w:tcPr>
          <w:p w:rsidR="00767632" w:rsidRPr="00A25862" w:rsidRDefault="00767632" w:rsidP="00CD7C78">
            <w:pPr>
              <w:pStyle w:val="a4"/>
              <w:spacing w:before="0" w:beforeAutospacing="0" w:after="0" w:afterAutospacing="0"/>
              <w:ind w:left="57"/>
              <w:jc w:val="both"/>
            </w:pPr>
            <w:r w:rsidRPr="00A25862">
              <w:t xml:space="preserve">от  </w:t>
            </w:r>
            <w:r>
              <w:t>25</w:t>
            </w:r>
            <w:r w:rsidRPr="00A25862">
              <w:t xml:space="preserve"> до 100</w:t>
            </w:r>
          </w:p>
        </w:tc>
      </w:tr>
      <w:tr w:rsidR="00767632" w:rsidRPr="00A25862" w:rsidTr="00CD7C78">
        <w:trPr>
          <w:trHeight w:val="607"/>
        </w:trPr>
        <w:tc>
          <w:tcPr>
            <w:tcW w:w="6629" w:type="dxa"/>
          </w:tcPr>
          <w:p w:rsidR="00767632" w:rsidRPr="00A25862" w:rsidRDefault="00767632" w:rsidP="00767632">
            <w:pPr>
              <w:pStyle w:val="a4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284" w:hanging="284"/>
            </w:pPr>
            <w:r w:rsidRPr="00A25862">
              <w:t>лечение детей в специализированных  медицинских и оздоровительных учреждениях</w:t>
            </w:r>
          </w:p>
        </w:tc>
        <w:tc>
          <w:tcPr>
            <w:tcW w:w="2942" w:type="dxa"/>
          </w:tcPr>
          <w:p w:rsidR="00767632" w:rsidRPr="00A25862" w:rsidRDefault="00767632" w:rsidP="00CD7C78">
            <w:pPr>
              <w:pStyle w:val="a4"/>
              <w:spacing w:before="0" w:beforeAutospacing="0" w:after="0" w:afterAutospacing="0"/>
              <w:ind w:left="57"/>
              <w:jc w:val="both"/>
            </w:pPr>
            <w:r w:rsidRPr="00A25862">
              <w:t xml:space="preserve">от  </w:t>
            </w:r>
            <w:r>
              <w:t>25</w:t>
            </w:r>
            <w:r w:rsidRPr="00A25862">
              <w:t xml:space="preserve"> до 100</w:t>
            </w:r>
          </w:p>
        </w:tc>
      </w:tr>
      <w:tr w:rsidR="00767632" w:rsidRPr="00A25862" w:rsidTr="00CD7C78">
        <w:trPr>
          <w:trHeight w:val="607"/>
        </w:trPr>
        <w:tc>
          <w:tcPr>
            <w:tcW w:w="6629" w:type="dxa"/>
          </w:tcPr>
          <w:p w:rsidR="00767632" w:rsidRPr="00A25862" w:rsidRDefault="00767632" w:rsidP="00767632">
            <w:pPr>
              <w:pStyle w:val="a4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284" w:hanging="284"/>
            </w:pPr>
            <w:proofErr w:type="gramStart"/>
            <w:r w:rsidRPr="00A25862">
              <w:t>случае</w:t>
            </w:r>
            <w:proofErr w:type="gramEnd"/>
            <w:r w:rsidRPr="00A25862">
              <w:t xml:space="preserve"> юбилея сотрудника (50 лет, 55 лет,60 лет и последующие каждые пять лет).</w:t>
            </w:r>
          </w:p>
        </w:tc>
        <w:tc>
          <w:tcPr>
            <w:tcW w:w="2942" w:type="dxa"/>
          </w:tcPr>
          <w:p w:rsidR="00767632" w:rsidRPr="00A25862" w:rsidRDefault="00767632" w:rsidP="00CD7C78">
            <w:pPr>
              <w:pStyle w:val="a4"/>
              <w:spacing w:before="0" w:beforeAutospacing="0" w:after="0" w:afterAutospacing="0"/>
              <w:ind w:left="57"/>
              <w:jc w:val="both"/>
            </w:pPr>
            <w:r w:rsidRPr="00A25862">
              <w:t xml:space="preserve">от </w:t>
            </w:r>
            <w:r>
              <w:t>25</w:t>
            </w:r>
            <w:r w:rsidRPr="00A25862">
              <w:t xml:space="preserve"> до 100</w:t>
            </w:r>
          </w:p>
        </w:tc>
      </w:tr>
      <w:tr w:rsidR="00767632" w:rsidRPr="00A25862" w:rsidTr="00CD7C78">
        <w:trPr>
          <w:trHeight w:val="607"/>
        </w:trPr>
        <w:tc>
          <w:tcPr>
            <w:tcW w:w="6629" w:type="dxa"/>
          </w:tcPr>
          <w:p w:rsidR="00767632" w:rsidRPr="00A25862" w:rsidRDefault="00767632" w:rsidP="00767632">
            <w:pPr>
              <w:pStyle w:val="a4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284" w:hanging="284"/>
            </w:pPr>
            <w:proofErr w:type="gramStart"/>
            <w:r w:rsidRPr="00A25862">
              <w:t>при увольнении в связи с уходом на пенсию по старости</w:t>
            </w:r>
            <w:proofErr w:type="gramEnd"/>
          </w:p>
        </w:tc>
        <w:tc>
          <w:tcPr>
            <w:tcW w:w="2942" w:type="dxa"/>
          </w:tcPr>
          <w:p w:rsidR="00767632" w:rsidRPr="00A25862" w:rsidRDefault="00767632" w:rsidP="00CD7C78">
            <w:pPr>
              <w:pStyle w:val="a4"/>
              <w:spacing w:before="0" w:beforeAutospacing="0" w:after="0" w:afterAutospacing="0"/>
              <w:ind w:left="57"/>
              <w:jc w:val="both"/>
            </w:pPr>
            <w:r w:rsidRPr="00A25862">
              <w:t xml:space="preserve">от </w:t>
            </w:r>
            <w:r>
              <w:t>25</w:t>
            </w:r>
            <w:r w:rsidRPr="00A25862">
              <w:t xml:space="preserve"> до 100</w:t>
            </w:r>
          </w:p>
        </w:tc>
      </w:tr>
      <w:tr w:rsidR="00767632" w:rsidRPr="00A25862" w:rsidTr="00CD7C78">
        <w:trPr>
          <w:trHeight w:val="607"/>
        </w:trPr>
        <w:tc>
          <w:tcPr>
            <w:tcW w:w="6629" w:type="dxa"/>
          </w:tcPr>
          <w:p w:rsidR="00767632" w:rsidRPr="00A25862" w:rsidRDefault="00767632" w:rsidP="00767632">
            <w:pPr>
              <w:pStyle w:val="a4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284" w:hanging="284"/>
            </w:pPr>
            <w:r w:rsidRPr="00A25862">
              <w:t>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</w:t>
            </w:r>
          </w:p>
        </w:tc>
        <w:tc>
          <w:tcPr>
            <w:tcW w:w="2942" w:type="dxa"/>
          </w:tcPr>
          <w:p w:rsidR="00767632" w:rsidRPr="00A25862" w:rsidRDefault="00767632" w:rsidP="00CD7C78">
            <w:pPr>
              <w:pStyle w:val="a4"/>
              <w:spacing w:before="0" w:beforeAutospacing="0" w:after="0" w:afterAutospacing="0"/>
              <w:ind w:left="57"/>
              <w:jc w:val="both"/>
            </w:pPr>
            <w:r w:rsidRPr="00A25862">
              <w:t xml:space="preserve">от </w:t>
            </w:r>
            <w:r>
              <w:t>25</w:t>
            </w:r>
            <w:r w:rsidRPr="00A25862">
              <w:t xml:space="preserve"> до 100</w:t>
            </w:r>
          </w:p>
        </w:tc>
      </w:tr>
    </w:tbl>
    <w:p w:rsidR="00767632" w:rsidRPr="00A25862" w:rsidRDefault="00767632" w:rsidP="0076763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862">
        <w:rPr>
          <w:rFonts w:ascii="Times New Roman" w:hAnsi="Times New Roman" w:cs="Times New Roman"/>
          <w:bCs/>
          <w:sz w:val="24"/>
          <w:szCs w:val="24"/>
        </w:rPr>
        <w:t>Доплаты к окладам, ставкам заработной платы работникам за выполнение работ отличающихся от нормальных, размеры материальной помощи, выплаченные в процентах, или в абсолютном размере не образуют новые оклады и не учитываются при начислении стимулирующих и иных выплат.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Размер материальной помощи зависит от наличия финансовых средств в учреждении.</w:t>
      </w:r>
    </w:p>
    <w:p w:rsidR="00767632" w:rsidRPr="00A25862" w:rsidRDefault="00767632" w:rsidP="00767632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4"/>
          <w:szCs w:val="24"/>
        </w:rPr>
      </w:pPr>
    </w:p>
    <w:p w:rsidR="00767632" w:rsidRPr="00A25862" w:rsidRDefault="00767632" w:rsidP="00767632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4"/>
          <w:szCs w:val="24"/>
        </w:rPr>
      </w:pPr>
    </w:p>
    <w:p w:rsidR="00767632" w:rsidRPr="00A25862" w:rsidRDefault="00767632" w:rsidP="00767632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4"/>
          <w:szCs w:val="24"/>
        </w:rPr>
      </w:pPr>
    </w:p>
    <w:p w:rsidR="00767632" w:rsidRPr="00A25862" w:rsidRDefault="00767632" w:rsidP="00767632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4"/>
          <w:szCs w:val="24"/>
        </w:rPr>
      </w:pPr>
    </w:p>
    <w:p w:rsidR="00767632" w:rsidRPr="00A25862" w:rsidRDefault="00767632" w:rsidP="00767632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4"/>
          <w:szCs w:val="24"/>
        </w:rPr>
      </w:pPr>
    </w:p>
    <w:p w:rsidR="00767632" w:rsidRPr="00A25862" w:rsidRDefault="00767632" w:rsidP="00767632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4"/>
          <w:szCs w:val="24"/>
        </w:rPr>
      </w:pPr>
    </w:p>
    <w:p w:rsidR="00767632" w:rsidRPr="00A25862" w:rsidRDefault="00767632" w:rsidP="00767632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4"/>
          <w:szCs w:val="24"/>
        </w:rPr>
      </w:pPr>
    </w:p>
    <w:p w:rsidR="00767632" w:rsidRPr="00A25862" w:rsidRDefault="00767632" w:rsidP="00767632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4"/>
          <w:szCs w:val="24"/>
        </w:rPr>
      </w:pPr>
    </w:p>
    <w:p w:rsidR="00767632" w:rsidRPr="00A25862" w:rsidRDefault="00767632" w:rsidP="00767632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4"/>
          <w:szCs w:val="24"/>
        </w:rPr>
      </w:pPr>
    </w:p>
    <w:p w:rsidR="00FA7EC7" w:rsidRPr="0032574B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FA7EC7" w:rsidRPr="0032574B" w:rsidSect="005E0EE4">
          <w:pgSz w:w="11907" w:h="16840" w:code="9"/>
          <w:pgMar w:top="851" w:right="851" w:bottom="851" w:left="1701" w:header="709" w:footer="709" w:gutter="0"/>
          <w:cols w:space="708"/>
          <w:docGrid w:linePitch="360"/>
        </w:sectPr>
      </w:pPr>
    </w:p>
    <w:p w:rsidR="00FA7EC7" w:rsidRPr="00307E41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E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/Педагогические работники/</w:t>
      </w:r>
    </w:p>
    <w:p w:rsidR="00FA7EC7" w:rsidRDefault="00FA7EC7" w:rsidP="00FA7EC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Показатель эффективности деятельности</w:t>
      </w:r>
    </w:p>
    <w:p w:rsidR="00FA7EC7" w:rsidRDefault="00FA7EC7" w:rsidP="00FA7EC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педагога дополнительного образования МАУДО ЦДО</w:t>
      </w:r>
    </w:p>
    <w:p w:rsidR="00FA7EC7" w:rsidRPr="00454C19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54C19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FA7EC7" w:rsidRPr="00454C19" w:rsidRDefault="00FA7EC7" w:rsidP="00FA7EC7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454C19">
        <w:rPr>
          <w:rFonts w:ascii="Times New Roman" w:hAnsi="Times New Roman"/>
          <w:sz w:val="20"/>
          <w:szCs w:val="20"/>
        </w:rPr>
        <w:t>(ФИО)</w:t>
      </w:r>
    </w:p>
    <w:p w:rsidR="00FA7EC7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54C19">
        <w:rPr>
          <w:rFonts w:ascii="Times New Roman" w:hAnsi="Times New Roman"/>
          <w:sz w:val="24"/>
          <w:szCs w:val="24"/>
        </w:rPr>
        <w:t>за ___________</w:t>
      </w:r>
      <w:r>
        <w:rPr>
          <w:rFonts w:ascii="Times New Roman" w:hAnsi="Times New Roman"/>
          <w:sz w:val="24"/>
          <w:szCs w:val="24"/>
        </w:rPr>
        <w:t>__</w:t>
      </w:r>
      <w:r w:rsidRPr="00454C19">
        <w:rPr>
          <w:rFonts w:ascii="Times New Roman" w:hAnsi="Times New Roman"/>
          <w:sz w:val="24"/>
          <w:szCs w:val="24"/>
        </w:rPr>
        <w:t>________ 20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454C19">
        <w:rPr>
          <w:rFonts w:ascii="Times New Roman" w:hAnsi="Times New Roman"/>
          <w:sz w:val="24"/>
          <w:szCs w:val="24"/>
        </w:rPr>
        <w:t>г.</w:t>
      </w:r>
    </w:p>
    <w:p w:rsidR="00FA7EC7" w:rsidRPr="00454C19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869"/>
        <w:gridCol w:w="8854"/>
        <w:gridCol w:w="881"/>
        <w:gridCol w:w="882"/>
        <w:gridCol w:w="2230"/>
        <w:gridCol w:w="1418"/>
      </w:tblGrid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Показатель 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самооценка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Согласование </w:t>
            </w:r>
          </w:p>
          <w:p w:rsidR="00FA7EC7" w:rsidRDefault="00FA7EC7" w:rsidP="00FA7EC7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Подпись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оценка комиссией</w:t>
            </w: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1"/>
              </w:numPr>
              <w:ind w:left="644"/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Наличие отзывов о работе объединения, педагога, Центра</w:t>
            </w:r>
          </w:p>
          <w:p w:rsidR="00FA7EC7" w:rsidRDefault="00FA7EC7" w:rsidP="00FA7EC7">
            <w:pPr>
              <w:rPr>
                <w:i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Получен отзыв от родителей  (ФИО) на сайте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бусгов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>/официальном сайте Центра/</w:t>
            </w:r>
            <w:r w:rsidRPr="000021E2">
              <w:rPr>
                <w:i/>
                <w:sz w:val="24"/>
                <w:szCs w:val="24"/>
                <w:lang w:eastAsia="en-US"/>
              </w:rPr>
              <w:t xml:space="preserve"> (предоставляются </w:t>
            </w:r>
            <w:proofErr w:type="spellStart"/>
            <w:r w:rsidRPr="000021E2">
              <w:rPr>
                <w:i/>
                <w:sz w:val="24"/>
                <w:szCs w:val="24"/>
                <w:lang w:eastAsia="en-US"/>
              </w:rPr>
              <w:t>скриншоты</w:t>
            </w:r>
            <w:proofErr w:type="spellEnd"/>
            <w:r w:rsidRPr="000021E2">
              <w:rPr>
                <w:i/>
                <w:sz w:val="24"/>
                <w:szCs w:val="24"/>
                <w:lang w:eastAsia="en-US"/>
              </w:rPr>
              <w:t xml:space="preserve"> отзыво</w:t>
            </w:r>
            <w:r>
              <w:rPr>
                <w:i/>
                <w:sz w:val="24"/>
                <w:szCs w:val="24"/>
                <w:lang w:eastAsia="en-US"/>
              </w:rPr>
              <w:t xml:space="preserve">в –0,5 балла – </w:t>
            </w:r>
            <w:proofErr w:type="spellStart"/>
            <w:r>
              <w:rPr>
                <w:i/>
                <w:sz w:val="24"/>
                <w:szCs w:val="24"/>
                <w:lang w:eastAsia="en-US"/>
              </w:rPr>
              <w:t>Вконтакте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, </w:t>
            </w:r>
            <w:proofErr w:type="gramEnd"/>
          </w:p>
          <w:p w:rsidR="00FA7EC7" w:rsidRPr="000021E2" w:rsidRDefault="00FA7EC7" w:rsidP="00FA7EC7">
            <w:pPr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2 балла - </w:t>
            </w:r>
            <w:proofErr w:type="spellStart"/>
            <w:r w:rsidRPr="00FA3761">
              <w:rPr>
                <w:sz w:val="24"/>
                <w:szCs w:val="24"/>
              </w:rPr>
              <w:t>bus.gov.ru</w:t>
            </w:r>
            <w:proofErr w:type="spellEnd"/>
            <w:r w:rsidRPr="00FA3761">
              <w:t xml:space="preserve">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767632" w:rsidRDefault="00767632" w:rsidP="0076763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Ж.В.</w:t>
            </w: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1"/>
              </w:numPr>
              <w:ind w:left="644"/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Default="00FA7EC7" w:rsidP="00FA7EC7">
            <w:pPr>
              <w:pStyle w:val="a7"/>
              <w:ind w:left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Удовлетворенность родителей качеством предоставляемых образовательных  услуг </w:t>
            </w:r>
          </w:p>
          <w:p w:rsidR="00FA7EC7" w:rsidRDefault="00FA7EC7" w:rsidP="00FA7EC7">
            <w:pPr>
              <w:pStyle w:val="a7"/>
              <w:ind w:left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(оценивание проводится посредством анкетирования в сентябре, декабре, марте, мае, в анкетировании принимает участие не менее 50% от числа </w:t>
            </w: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>)</w:t>
            </w:r>
          </w:p>
          <w:p w:rsidR="00FA7EC7" w:rsidRPr="000021E2" w:rsidRDefault="00FA7EC7" w:rsidP="00FA7EC7">
            <w:pPr>
              <w:pStyle w:val="a7"/>
              <w:ind w:left="0"/>
              <w:rPr>
                <w:rFonts w:eastAsia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 xml:space="preserve">(Засчитываются </w:t>
            </w:r>
            <w:r w:rsidRPr="000021E2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результаты анкетирования</w:t>
            </w:r>
            <w:r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)</w:t>
            </w:r>
            <w:r w:rsidRPr="000021E2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767632" w:rsidRDefault="00767632" w:rsidP="0076763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Ж.В.</w:t>
            </w: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1"/>
              </w:numPr>
              <w:ind w:left="644"/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Default="00FA7EC7" w:rsidP="00FA7EC7">
            <w:pPr>
              <w:pStyle w:val="a7"/>
              <w:ind w:left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Информационная открытость объединения/реклама  </w:t>
            </w:r>
          </w:p>
          <w:p w:rsidR="00FA7EC7" w:rsidRDefault="00FA7EC7" w:rsidP="00FA7EC7">
            <w:pPr>
              <w:pStyle w:val="a7"/>
              <w:ind w:left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(Публикации о работе объединения, участии в конкурсах, о мероприятиях и участии в них, и другая информация, относящаяся к деятельности </w:t>
            </w:r>
            <w:r w:rsidRPr="00FA3761"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  <w:t>объединения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на официальном сайте ЦДО (</w:t>
            </w:r>
            <w:hyperlink r:id="rId6" w:history="1">
              <w:r w:rsidRPr="00232189">
                <w:rPr>
                  <w:rStyle w:val="aa"/>
                  <w:rFonts w:eastAsia="Times New Roman"/>
                  <w:sz w:val="24"/>
                  <w:szCs w:val="24"/>
                  <w:lang w:eastAsia="en-US"/>
                </w:rPr>
                <w:t>https://cdo-sl.profiedu.ru</w:t>
              </w:r>
            </w:hyperlink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)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>, в официальной группе в Контакте (</w:t>
            </w:r>
            <w:hyperlink r:id="rId7" w:history="1">
              <w:r w:rsidRPr="00232189">
                <w:rPr>
                  <w:rStyle w:val="aa"/>
                  <w:rFonts w:eastAsia="Times New Roman"/>
                  <w:sz w:val="24"/>
                  <w:szCs w:val="24"/>
                  <w:lang w:eastAsia="en-US"/>
                </w:rPr>
                <w:t>https://vk.com/cdosl</w:t>
              </w:r>
            </w:hyperlink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),  1 б -  разово.  Более 3 публикаций  -  4 б.</w:t>
            </w:r>
          </w:p>
          <w:p w:rsidR="00FA7EC7" w:rsidRPr="000021E2" w:rsidRDefault="00FA7EC7" w:rsidP="00FA7EC7">
            <w:pPr>
              <w:pStyle w:val="a7"/>
              <w:ind w:left="0"/>
              <w:rPr>
                <w:rFonts w:eastAsia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021E2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 xml:space="preserve">(Предоставляются </w:t>
            </w:r>
            <w:r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 xml:space="preserve">ссылки на </w:t>
            </w:r>
            <w:r w:rsidRPr="000021E2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 xml:space="preserve"> публикаци</w:t>
            </w:r>
            <w:r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ю</w:t>
            </w:r>
            <w:r w:rsidRPr="000021E2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767632" w:rsidRDefault="00767632" w:rsidP="0076763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Ж.В.</w:t>
            </w: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1"/>
              </w:numPr>
              <w:ind w:left="644"/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Проведение в объединении  не менее 1 мероприятия/акции/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челленджа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  по профилактике правонарушений несовершеннолетних  по направлениям: </w:t>
            </w:r>
          </w:p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формирование законопослушного поведения, безопасного поведения на дороге, при пожарах, антитеррористическая безопасность, формирование правовой грамотности, привлечение обучающихся, состоящих на различных видах учета в данные мероприятия. </w:t>
            </w:r>
          </w:p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(Информирование о проведении данных мероприятий не входит в перечень публикуемых в п.3. мероприятий)</w:t>
            </w:r>
          </w:p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 мероприятие в месяц – 1 б., с участием социальных партнеров – 2 б.</w:t>
            </w:r>
          </w:p>
          <w:p w:rsidR="00FA7EC7" w:rsidRPr="000021E2" w:rsidRDefault="00FA7EC7" w:rsidP="00FA7EC7">
            <w:pPr>
              <w:rPr>
                <w:rFonts w:eastAsia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(Предоставляется подтверждение проведения мероприятия – программа)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1"/>
              </w:numPr>
              <w:ind w:left="644"/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Проведение  не менее 1 мероприятия, направленного  на работу с талантливыми  детьми  или детьми с ОВЗ (Мероприятия проводятся вне основных занятий), в том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 xml:space="preserve">числе с использованием дистанционных технологий. </w:t>
            </w:r>
          </w:p>
          <w:p w:rsidR="00FA7EC7" w:rsidRPr="00454C19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(Предоставляется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фотоотчет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или отзыв-описание)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76763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1"/>
              </w:numPr>
              <w:ind w:left="644"/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Оказание помощи в организации и проведении  </w:t>
            </w: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муниципальных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или открытых 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мероприятий-коннкурсов</w:t>
            </w:r>
            <w:proofErr w:type="spellEnd"/>
          </w:p>
          <w:p w:rsidR="00FA7EC7" w:rsidRPr="000021E2" w:rsidRDefault="00FA7EC7" w:rsidP="00FA7EC7">
            <w:pPr>
              <w:rPr>
                <w:rFonts w:eastAsia="Times New Roman"/>
                <w:b/>
                <w:i/>
                <w:sz w:val="24"/>
                <w:szCs w:val="24"/>
                <w:lang w:eastAsia="en-US"/>
              </w:rPr>
            </w:pPr>
            <w:r w:rsidRPr="000021E2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(Приказ</w:t>
            </w:r>
            <w:r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 xml:space="preserve">, </w:t>
            </w:r>
            <w:r w:rsidRPr="000021E2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Положение</w:t>
            </w:r>
            <w:r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, Письмо-запрос об участии</w:t>
            </w:r>
            <w:r w:rsidRPr="000021E2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Ж.В.</w:t>
            </w: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1"/>
              </w:numPr>
              <w:ind w:left="644"/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Содействие в реализации программ дополнительного образования детей на  базе образовательных  учреждений  - приглашение обучающихся в ЦДО</w:t>
            </w:r>
          </w:p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мастер-класс, экскурсия, презентация деятельности,  выход на родительские собрания/приглашение в ЦДО </w:t>
            </w:r>
          </w:p>
          <w:p w:rsidR="00FA7EC7" w:rsidRPr="00D17400" w:rsidRDefault="00FA7EC7" w:rsidP="00FA7EC7">
            <w:pPr>
              <w:rPr>
                <w:rFonts w:eastAsia="Times New Roman"/>
                <w:b/>
                <w:i/>
                <w:sz w:val="24"/>
                <w:szCs w:val="24"/>
                <w:lang w:eastAsia="en-US"/>
              </w:rPr>
            </w:pPr>
            <w:r w:rsidRPr="00D17400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 xml:space="preserve">(Предоставляется программа, утвержденная  директором ЦДО и </w:t>
            </w:r>
            <w:proofErr w:type="spellStart"/>
            <w:r w:rsidRPr="00D17400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фотоотчет</w:t>
            </w:r>
            <w:proofErr w:type="spellEnd"/>
            <w:r w:rsidRPr="00D17400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767632" w:rsidRDefault="00767632" w:rsidP="0076763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Ж.В.</w:t>
            </w: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1"/>
              </w:numPr>
              <w:ind w:left="644"/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Организация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профориентационного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мероприятия по профилю объединения для   обучающихся ЦДО или ОУ, ДОУ  (данные мероприятия, в том числе, экскурсии, участие в конкурсах, акциях, проводятся вне основных  занятий)</w:t>
            </w:r>
            <w:proofErr w:type="gramEnd"/>
          </w:p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17400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 xml:space="preserve">(Предоставляется программа, утвержденная  директором ЦДО и </w:t>
            </w:r>
            <w:proofErr w:type="spellStart"/>
            <w:r w:rsidRPr="00D17400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фотоотчет</w:t>
            </w:r>
            <w:proofErr w:type="spellEnd"/>
            <w:r w:rsidRPr="00D17400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Овчинникова Ж.В.</w:t>
            </w: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Семенова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1"/>
              </w:numPr>
              <w:ind w:left="644"/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Посещаемость объединения не менее 80% контингента, за исключением больничного листа </w:t>
            </w:r>
          </w:p>
          <w:p w:rsidR="00FA7EC7" w:rsidRPr="00D17400" w:rsidRDefault="00FA7EC7" w:rsidP="00FA7EC7">
            <w:pPr>
              <w:rPr>
                <w:rFonts w:eastAsia="Times New Roman"/>
                <w:b/>
                <w:i/>
                <w:sz w:val="24"/>
                <w:szCs w:val="24"/>
                <w:lang w:eastAsia="en-US"/>
              </w:rPr>
            </w:pPr>
            <w:r w:rsidRPr="00D17400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(Акт проверки посещаемости объединения администрацией)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Овчинникова Ж.В.</w:t>
            </w: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1"/>
              </w:numPr>
              <w:ind w:left="644"/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- Представление своего  опыта работы на различных уровнях </w:t>
            </w:r>
          </w:p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(ЦДО – 1б, муниципальный</w:t>
            </w:r>
            <w:r w:rsidRPr="00D041E4">
              <w:rPr>
                <w:rFonts w:eastAsia="Times New Roman"/>
                <w:sz w:val="24"/>
                <w:szCs w:val="24"/>
                <w:lang w:eastAsia="en-US"/>
              </w:rPr>
              <w:t>*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– 2б, областной</w:t>
            </w:r>
            <w:r w:rsidRPr="00D041E4">
              <w:rPr>
                <w:rFonts w:eastAsia="Times New Roman"/>
                <w:sz w:val="24"/>
                <w:szCs w:val="24"/>
                <w:lang w:eastAsia="en-US"/>
              </w:rPr>
              <w:t>*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– 3б), </w:t>
            </w:r>
          </w:p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- Методическая  разработка занятия, мастер-класса, мероприятия  - 1 б</w:t>
            </w:r>
          </w:p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D17400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 xml:space="preserve">(Предоставляется программа, </w:t>
            </w:r>
            <w:r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 xml:space="preserve">сертификат, </w:t>
            </w:r>
            <w:r w:rsidRPr="00D17400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17400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фотоотчет</w:t>
            </w:r>
            <w:proofErr w:type="spellEnd"/>
            <w:r w:rsidRPr="00D17400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Овчинникова Ж.В.</w:t>
            </w: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1"/>
              </w:numPr>
              <w:ind w:left="644"/>
              <w:rPr>
                <w:lang w:eastAsia="en-US"/>
              </w:rPr>
            </w:pPr>
          </w:p>
        </w:tc>
        <w:tc>
          <w:tcPr>
            <w:tcW w:w="8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Получение благодарственного письма за работу в жюри, получение грамоты за участие в конкурсе </w:t>
            </w:r>
          </w:p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Уровень ЦДО/ОУ (мероприятие проведено внутри ОУ)/Дистанционный любого уровня </w:t>
            </w:r>
          </w:p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Муниципальный уровень  - 3б</w:t>
            </w:r>
          </w:p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Областной уровень Максим. 4 б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pStyle w:val="a7"/>
              <w:ind w:left="644"/>
              <w:rPr>
                <w:lang w:eastAsia="en-US"/>
              </w:rPr>
            </w:pPr>
          </w:p>
        </w:tc>
        <w:tc>
          <w:tcPr>
            <w:tcW w:w="8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1"/>
              </w:numPr>
              <w:ind w:left="644"/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Качественное и своевременное предоставление необходимой документации</w:t>
            </w:r>
          </w:p>
          <w:p w:rsidR="00FA7EC7" w:rsidRPr="00D17400" w:rsidRDefault="00FA7EC7" w:rsidP="00FA7EC7">
            <w:pPr>
              <w:rPr>
                <w:rFonts w:eastAsia="Times New Roman"/>
                <w:b/>
                <w:i/>
                <w:sz w:val="24"/>
                <w:szCs w:val="24"/>
                <w:lang w:eastAsia="en-US"/>
              </w:rPr>
            </w:pPr>
            <w:r w:rsidRPr="00D17400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 xml:space="preserve">(Данные мониторинга) 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Овчинникова Ж.В.</w:t>
            </w: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Семенова Л.Г.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1"/>
              </w:numPr>
              <w:ind w:left="644"/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Работа в рамках внедрения системы ПФДО </w:t>
            </w:r>
          </w:p>
          <w:p w:rsidR="00FA7EC7" w:rsidRPr="00D17400" w:rsidRDefault="00FA7EC7" w:rsidP="00FA7EC7">
            <w:pPr>
              <w:rPr>
                <w:rFonts w:eastAsia="Times New Roman"/>
                <w:b/>
                <w:i/>
                <w:sz w:val="24"/>
                <w:szCs w:val="24"/>
                <w:lang w:eastAsia="en-US"/>
              </w:rPr>
            </w:pPr>
            <w:r w:rsidRPr="00D17400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(Отчетная</w:t>
            </w:r>
            <w:r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 xml:space="preserve"> и запрашиваемая </w:t>
            </w:r>
            <w:r w:rsidRPr="00D17400"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документация)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Овчинникова Ж.В.</w:t>
            </w:r>
          </w:p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1"/>
              </w:numPr>
              <w:ind w:left="644"/>
              <w:rPr>
                <w:lang w:eastAsia="en-US"/>
              </w:rPr>
            </w:pPr>
          </w:p>
        </w:tc>
        <w:tc>
          <w:tcPr>
            <w:tcW w:w="1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76763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Оценка работы, не входящей в круг основной (заполняется руководителем ЦДО от 2 б.)                 </w:t>
            </w:r>
            <w:proofErr w:type="spellStart"/>
            <w:r w:rsidR="00767632">
              <w:rPr>
                <w:rFonts w:eastAsia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="00767632">
              <w:rPr>
                <w:rFonts w:eastAsia="Times New Roman"/>
                <w:sz w:val="24"/>
                <w:szCs w:val="24"/>
                <w:lang w:eastAsia="en-US"/>
              </w:rPr>
              <w:t xml:space="preserve"> Ж.В.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pStyle w:val="a7"/>
              <w:ind w:left="644"/>
              <w:rPr>
                <w:lang w:eastAsia="en-US"/>
              </w:rPr>
            </w:pPr>
          </w:p>
        </w:tc>
        <w:tc>
          <w:tcPr>
            <w:tcW w:w="1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ИТОГО:                                                                                                                                     30  баллов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:rsidR="00FA7EC7" w:rsidRPr="00454C19" w:rsidRDefault="00A07E29" w:rsidP="00FA7EC7">
      <w:pPr>
        <w:pStyle w:val="a6"/>
        <w:tabs>
          <w:tab w:val="left" w:pos="38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FA7EC7" w:rsidRPr="00454C19">
        <w:rPr>
          <w:rFonts w:ascii="Times New Roman" w:hAnsi="Times New Roman"/>
          <w:sz w:val="24"/>
          <w:szCs w:val="24"/>
        </w:rPr>
        <w:t>_______________________/____________________________</w:t>
      </w:r>
    </w:p>
    <w:p w:rsidR="00FA7EC7" w:rsidRDefault="00FA7EC7" w:rsidP="00FA7EC7">
      <w:pPr>
        <w:rPr>
          <w:rFonts w:ascii="Times New Roman" w:hAnsi="Times New Roman"/>
          <w:sz w:val="20"/>
          <w:szCs w:val="20"/>
        </w:rPr>
      </w:pPr>
      <w:r w:rsidRPr="00454C1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(подпись)                                         (расшифровка)</w:t>
      </w:r>
    </w:p>
    <w:p w:rsidR="00FA7EC7" w:rsidRPr="00F70AF6" w:rsidRDefault="00FA7EC7" w:rsidP="00FA7EC7">
      <w:pPr>
        <w:pStyle w:val="a6"/>
        <w:jc w:val="center"/>
        <w:rPr>
          <w:rFonts w:ascii="Times New Roman" w:hAnsi="Times New Roman"/>
          <w:b/>
        </w:rPr>
      </w:pPr>
      <w:r w:rsidRPr="00F70AF6">
        <w:rPr>
          <w:rFonts w:ascii="Times New Roman" w:hAnsi="Times New Roman"/>
          <w:b/>
        </w:rPr>
        <w:lastRenderedPageBreak/>
        <w:t>Показатель эффективности деятельности</w:t>
      </w:r>
    </w:p>
    <w:p w:rsidR="00FA7EC7" w:rsidRDefault="002E52DF" w:rsidP="00FA7EC7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педагога-</w:t>
      </w:r>
      <w:r w:rsidR="00FA7EC7" w:rsidRPr="00F70AF6">
        <w:rPr>
          <w:rFonts w:ascii="Times New Roman" w:hAnsi="Times New Roman"/>
          <w:b/>
        </w:rPr>
        <w:t>организатора  МАУДО ЦДО</w:t>
      </w:r>
    </w:p>
    <w:p w:rsidR="00A07E29" w:rsidRPr="00F70AF6" w:rsidRDefault="00A07E29" w:rsidP="00FA7EC7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________________________________________________________________________________________________</w:t>
      </w:r>
    </w:p>
    <w:p w:rsidR="00FA7EC7" w:rsidRDefault="00FA7EC7" w:rsidP="00FA7EC7">
      <w:pPr>
        <w:pStyle w:val="a6"/>
        <w:jc w:val="center"/>
        <w:rPr>
          <w:rFonts w:ascii="Times New Roman" w:hAnsi="Times New Roman"/>
        </w:rPr>
      </w:pPr>
      <w:r w:rsidRPr="00F70AF6">
        <w:rPr>
          <w:rFonts w:ascii="Times New Roman" w:hAnsi="Times New Roman"/>
        </w:rPr>
        <w:t>за _____________________ 20</w:t>
      </w:r>
      <w:r>
        <w:rPr>
          <w:rFonts w:ascii="Times New Roman" w:hAnsi="Times New Roman"/>
        </w:rPr>
        <w:t>__</w:t>
      </w:r>
      <w:r w:rsidRPr="00F70AF6">
        <w:rPr>
          <w:rFonts w:ascii="Times New Roman" w:hAnsi="Times New Roman"/>
        </w:rPr>
        <w:t xml:space="preserve"> г.</w:t>
      </w:r>
    </w:p>
    <w:p w:rsidR="00A07E29" w:rsidRPr="00F70AF6" w:rsidRDefault="00A07E29" w:rsidP="00FA7EC7">
      <w:pPr>
        <w:pStyle w:val="a6"/>
        <w:jc w:val="center"/>
        <w:rPr>
          <w:rFonts w:ascii="Times New Roman" w:hAnsi="Times New Roman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959"/>
        <w:gridCol w:w="9355"/>
        <w:gridCol w:w="947"/>
        <w:gridCol w:w="882"/>
        <w:gridCol w:w="2282"/>
        <w:gridCol w:w="1276"/>
      </w:tblGrid>
      <w:tr w:rsidR="00FA7EC7" w:rsidRPr="00F70AF6" w:rsidTr="002E52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Показатель 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самооценка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Согласование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оценка комиссией</w:t>
            </w:r>
          </w:p>
        </w:tc>
      </w:tr>
      <w:tr w:rsidR="00FA7EC7" w:rsidRPr="00F70AF6" w:rsidTr="002E52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2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F70AF6" w:rsidRDefault="00FA7EC7" w:rsidP="00FA7EC7">
            <w:pPr>
              <w:pStyle w:val="a7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Информационная открытость деятельности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–</w:t>
            </w: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публикации в </w:t>
            </w: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групп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е </w:t>
            </w: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0AF6">
              <w:rPr>
                <w:rFonts w:eastAsia="Times New Roman"/>
                <w:sz w:val="22"/>
                <w:szCs w:val="22"/>
                <w:lang w:eastAsia="en-US"/>
              </w:rPr>
              <w:t>ВКонтакте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РДШ/Сухой Лог Первичных отделений ОУ/ сайт ЦДО</w:t>
            </w:r>
          </w:p>
          <w:p w:rsidR="00FA7EC7" w:rsidRPr="00F70AF6" w:rsidRDefault="00FA7EC7" w:rsidP="00FA7EC7">
            <w:pPr>
              <w:pStyle w:val="a7"/>
              <w:ind w:left="0"/>
              <w:rPr>
                <w:rFonts w:eastAsia="Times New Roman"/>
                <w:b/>
                <w:i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hyperlink r:id="rId8" w:history="1">
              <w:r w:rsidRPr="00F70AF6">
                <w:rPr>
                  <w:rStyle w:val="aa"/>
                  <w:rFonts w:eastAsia="Times New Roman"/>
                  <w:sz w:val="22"/>
                  <w:szCs w:val="22"/>
                  <w:lang w:eastAsia="en-US"/>
                </w:rPr>
                <w:t>https://vk.com/cdosl</w:t>
              </w:r>
            </w:hyperlink>
            <w:r w:rsidRPr="00F70AF6">
              <w:rPr>
                <w:sz w:val="22"/>
                <w:szCs w:val="22"/>
              </w:rPr>
              <w:t xml:space="preserve">, </w:t>
            </w:r>
            <w:hyperlink r:id="rId9" w:history="1">
              <w:r w:rsidRPr="00F70AF6">
                <w:rPr>
                  <w:rStyle w:val="aa"/>
                  <w:sz w:val="22"/>
                  <w:szCs w:val="22"/>
                </w:rPr>
                <w:t>https://vk.com/rdsh96sl</w:t>
              </w:r>
            </w:hyperlink>
            <w:proofErr w:type="gramStart"/>
            <w:r w:rsidRPr="00F70AF6">
              <w:rPr>
                <w:sz w:val="22"/>
                <w:szCs w:val="22"/>
              </w:rPr>
              <w:t xml:space="preserve"> </w:t>
            </w: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)</w:t>
            </w:r>
            <w:proofErr w:type="gramEnd"/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и в 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Инстаграме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2E52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2"/>
              </w:numPr>
              <w:tabs>
                <w:tab w:val="left" w:pos="316"/>
              </w:tabs>
              <w:ind w:left="0" w:firstLine="0"/>
              <w:jc w:val="right"/>
              <w:rPr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F70AF6" w:rsidRDefault="00FA7EC7" w:rsidP="00FA7EC7">
            <w:pPr>
              <w:pStyle w:val="a7"/>
              <w:ind w:left="0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Выход в ОУ на мероприятия РДШ/</w:t>
            </w:r>
            <w:proofErr w:type="spellStart"/>
            <w:r>
              <w:rPr>
                <w:rFonts w:eastAsia="Times New Roman"/>
                <w:lang w:eastAsia="en-US"/>
              </w:rPr>
              <w:t>Педкласса</w:t>
            </w:r>
            <w:proofErr w:type="spellEnd"/>
            <w:r>
              <w:rPr>
                <w:rFonts w:eastAsia="Times New Roman"/>
                <w:lang w:eastAsia="en-US"/>
              </w:rPr>
              <w:t xml:space="preserve"> (не менее 1 мероприятия)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lang w:eastAsia="en-US"/>
              </w:rPr>
            </w:pPr>
          </w:p>
        </w:tc>
      </w:tr>
      <w:tr w:rsidR="00FA7EC7" w:rsidRPr="00F70AF6" w:rsidTr="002E52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2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AC5A29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AC5A29">
              <w:rPr>
                <w:rFonts w:eastAsia="Times New Roman"/>
                <w:sz w:val="22"/>
                <w:szCs w:val="22"/>
                <w:lang w:eastAsia="en-US"/>
              </w:rPr>
              <w:t xml:space="preserve">Проведение акций и мероприятий с активистами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МО </w:t>
            </w:r>
            <w:r w:rsidRPr="00AC5A29">
              <w:rPr>
                <w:rFonts w:eastAsia="Times New Roman"/>
                <w:sz w:val="22"/>
                <w:szCs w:val="22"/>
                <w:lang w:eastAsia="en-US"/>
              </w:rPr>
              <w:t>РДШ  по профилактике право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нарушений у несовершеннолетних не менее 1 в месяц </w:t>
            </w:r>
          </w:p>
          <w:p w:rsidR="00FA7EC7" w:rsidRPr="00F70AF6" w:rsidRDefault="00FA7EC7" w:rsidP="00FA7EC7">
            <w:pPr>
              <w:rPr>
                <w:rFonts w:eastAsia="Times New Roman"/>
                <w:b/>
                <w:i/>
                <w:sz w:val="22"/>
                <w:szCs w:val="22"/>
                <w:lang w:eastAsia="en-US"/>
              </w:rPr>
            </w:pPr>
            <w:r w:rsidRPr="00AC5A29">
              <w:rPr>
                <w:rFonts w:eastAsia="Times New Roman"/>
                <w:b/>
                <w:i/>
                <w:sz w:val="22"/>
                <w:szCs w:val="22"/>
                <w:lang w:eastAsia="en-US"/>
              </w:rPr>
              <w:t>(Предоставляется аналитическая справка)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2E52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2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Оказание помощи в организации и проведении  муниципальных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/открытых </w:t>
            </w: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 мероприятий </w:t>
            </w:r>
          </w:p>
          <w:p w:rsidR="00FA7EC7" w:rsidRPr="00F70AF6" w:rsidRDefault="00FA7EC7" w:rsidP="00FA7EC7">
            <w:pPr>
              <w:rPr>
                <w:rFonts w:eastAsia="Times New Roman"/>
                <w:b/>
                <w:i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b/>
                <w:i/>
                <w:sz w:val="22"/>
                <w:szCs w:val="22"/>
                <w:lang w:eastAsia="en-US"/>
              </w:rPr>
              <w:t>(Приказ, Положение, Письмо-запрос об участии)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32" w:rsidRDefault="00767632" w:rsidP="0076763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Ж.В.</w:t>
            </w: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2E52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2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FA7EC7">
            <w:pPr>
              <w:rPr>
                <w:rFonts w:eastAsia="Times New Roman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Сопровождение педагогов ЦДО и ОУ РДШ </w:t>
            </w: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 в реализации программ Российского движения школьник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ов/конкурсных мероприятиях   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32" w:rsidRDefault="00767632" w:rsidP="0076763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Ж.В.</w:t>
            </w: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2E52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2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Проведение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более 2 </w:t>
            </w: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 муниципальн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ых</w:t>
            </w: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  мероприяти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й/ дней единых действий </w:t>
            </w: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 по РДШ 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2E52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2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- Представление своего  опыта работы на различных уровнях</w:t>
            </w: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 (ЦДО, муниципальный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– 2б</w:t>
            </w: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, областной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– 3б</w:t>
            </w: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), </w:t>
            </w: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- Методическая  разработка занятия, мастер-класса, мероприятия </w:t>
            </w: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b/>
                <w:i/>
                <w:sz w:val="22"/>
                <w:szCs w:val="22"/>
                <w:lang w:eastAsia="en-US"/>
              </w:rPr>
              <w:t xml:space="preserve">(Предоставляется программа, сертификат,  </w:t>
            </w:r>
            <w:proofErr w:type="spellStart"/>
            <w:r w:rsidRPr="00F70AF6">
              <w:rPr>
                <w:rFonts w:eastAsia="Times New Roman"/>
                <w:b/>
                <w:i/>
                <w:sz w:val="22"/>
                <w:szCs w:val="22"/>
                <w:lang w:eastAsia="en-US"/>
              </w:rPr>
              <w:t>фотоотчет</w:t>
            </w:r>
            <w:proofErr w:type="spellEnd"/>
            <w:r w:rsidRPr="00F70AF6">
              <w:rPr>
                <w:rFonts w:eastAsia="Times New Roman"/>
                <w:b/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Овчинникова Ж.В.</w:t>
            </w: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2E52D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2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Получение благодарственного письма за работу в жюри, получение грамоты за участие в конкурсе </w:t>
            </w: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Уровень ЦДО/ОУ (мероприятие проведено внутри ОУ)/Дистанционный любого уровня </w:t>
            </w: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Муниципальный уровень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-3</w:t>
            </w: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Областной уровень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-4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2E52DF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pStyle w:val="a7"/>
              <w:tabs>
                <w:tab w:val="left" w:pos="316"/>
              </w:tabs>
              <w:ind w:left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2E52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2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Качественное и своевременное предоставление необходимой документации</w:t>
            </w:r>
          </w:p>
          <w:p w:rsidR="00FA7EC7" w:rsidRPr="00F70AF6" w:rsidRDefault="00FA7EC7" w:rsidP="00FA7EC7">
            <w:pPr>
              <w:rPr>
                <w:rFonts w:eastAsia="Times New Roman"/>
                <w:b/>
                <w:i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b/>
                <w:i/>
                <w:sz w:val="22"/>
                <w:szCs w:val="22"/>
                <w:lang w:eastAsia="en-US"/>
              </w:rPr>
              <w:t xml:space="preserve">(Данные мониторинга) 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Овчинникова Ж.В.</w:t>
            </w: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2E52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2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767632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Оценка работы, не входящей в круг основной (заполняется руководителем ЦДО)                                      </w:t>
            </w:r>
            <w:proofErr w:type="spellStart"/>
            <w:r w:rsidR="00767632">
              <w:rPr>
                <w:rFonts w:eastAsia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="00767632">
              <w:rPr>
                <w:rFonts w:eastAsia="Times New Roman"/>
                <w:sz w:val="24"/>
                <w:szCs w:val="24"/>
                <w:lang w:eastAsia="en-US"/>
              </w:rPr>
              <w:t xml:space="preserve"> Ж.В.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2E52D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pStyle w:val="a7"/>
              <w:ind w:left="0" w:hanging="16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ИТОГО:                                                                                                                                     30  баллов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</w:tbl>
    <w:p w:rsidR="00FA7EC7" w:rsidRPr="00F70AF6" w:rsidRDefault="00FA7EC7" w:rsidP="00FA7EC7">
      <w:pPr>
        <w:pStyle w:val="a6"/>
        <w:tabs>
          <w:tab w:val="left" w:pos="3865"/>
        </w:tabs>
        <w:rPr>
          <w:rFonts w:ascii="Times New Roman" w:hAnsi="Times New Roman"/>
          <w:b/>
        </w:rPr>
      </w:pPr>
      <w:r w:rsidRPr="00F70AF6">
        <w:rPr>
          <w:rFonts w:ascii="Times New Roman" w:hAnsi="Times New Roman"/>
          <w:b/>
        </w:rPr>
        <w:t xml:space="preserve">           </w:t>
      </w:r>
      <w:r w:rsidRPr="00F70AF6">
        <w:rPr>
          <w:rFonts w:ascii="Times New Roman" w:hAnsi="Times New Roman"/>
          <w:b/>
        </w:rPr>
        <w:tab/>
      </w:r>
    </w:p>
    <w:p w:rsidR="00FA7EC7" w:rsidRPr="00F70AF6" w:rsidRDefault="00FA7EC7" w:rsidP="00FA7EC7">
      <w:pPr>
        <w:pStyle w:val="a6"/>
        <w:rPr>
          <w:rFonts w:ascii="Times New Roman" w:hAnsi="Times New Roman"/>
          <w:b/>
        </w:rPr>
      </w:pPr>
    </w:p>
    <w:p w:rsidR="00FA7EC7" w:rsidRPr="00F70AF6" w:rsidRDefault="00FA7EC7" w:rsidP="00FA7EC7">
      <w:pPr>
        <w:pStyle w:val="a6"/>
        <w:jc w:val="center"/>
        <w:rPr>
          <w:rFonts w:ascii="Times New Roman" w:hAnsi="Times New Roman"/>
        </w:rPr>
      </w:pPr>
      <w:r w:rsidRPr="00F70AF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_______________________/____________________________</w:t>
      </w:r>
    </w:p>
    <w:p w:rsidR="00FA7EC7" w:rsidRPr="00F70AF6" w:rsidRDefault="00FA7EC7" w:rsidP="00FA7EC7">
      <w:pPr>
        <w:spacing w:after="0" w:line="240" w:lineRule="auto"/>
      </w:pPr>
      <w:r w:rsidRPr="00F70AF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</w:t>
      </w:r>
      <w:r w:rsidR="002E52DF">
        <w:rPr>
          <w:rFonts w:ascii="Times New Roman" w:hAnsi="Times New Roman"/>
        </w:rPr>
        <w:t xml:space="preserve">           </w:t>
      </w:r>
      <w:r w:rsidRPr="00F70AF6">
        <w:rPr>
          <w:rFonts w:ascii="Times New Roman" w:hAnsi="Times New Roman"/>
        </w:rPr>
        <w:t xml:space="preserve">   (подпись)                                         (расшифровка)</w:t>
      </w:r>
    </w:p>
    <w:p w:rsidR="00FA7EC7" w:rsidRDefault="00FA7EC7" w:rsidP="00FA7EC7">
      <w:pPr>
        <w:rPr>
          <w:rFonts w:ascii="Times New Roman" w:hAnsi="Times New Roman"/>
          <w:sz w:val="20"/>
          <w:szCs w:val="20"/>
        </w:rPr>
      </w:pPr>
    </w:p>
    <w:p w:rsidR="00FA7EC7" w:rsidRPr="00F70AF6" w:rsidRDefault="00FA7EC7" w:rsidP="00FA7EC7">
      <w:pPr>
        <w:pStyle w:val="a6"/>
        <w:jc w:val="center"/>
        <w:rPr>
          <w:rFonts w:ascii="Times New Roman" w:hAnsi="Times New Roman"/>
          <w:b/>
        </w:rPr>
      </w:pPr>
      <w:r w:rsidRPr="00F70AF6">
        <w:rPr>
          <w:rFonts w:ascii="Times New Roman" w:hAnsi="Times New Roman"/>
          <w:b/>
        </w:rPr>
        <w:lastRenderedPageBreak/>
        <w:t>Показатель эффективности деятельности</w:t>
      </w:r>
    </w:p>
    <w:p w:rsidR="00FA7EC7" w:rsidRPr="00F70AF6" w:rsidRDefault="002E52DF" w:rsidP="00FA7EC7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педагога-</w:t>
      </w:r>
      <w:r w:rsidR="00FA7EC7" w:rsidRPr="00F70AF6">
        <w:rPr>
          <w:rFonts w:ascii="Times New Roman" w:hAnsi="Times New Roman"/>
          <w:b/>
        </w:rPr>
        <w:t>организатора  МАУДО ЦДО</w:t>
      </w:r>
    </w:p>
    <w:p w:rsidR="00FA7EC7" w:rsidRPr="00F70AF6" w:rsidRDefault="00FA7EC7" w:rsidP="00FA7EC7">
      <w:pPr>
        <w:pStyle w:val="a6"/>
        <w:jc w:val="center"/>
        <w:rPr>
          <w:rFonts w:ascii="Times New Roman" w:hAnsi="Times New Roman"/>
        </w:rPr>
      </w:pPr>
    </w:p>
    <w:p w:rsidR="00FA7EC7" w:rsidRDefault="00FA7EC7" w:rsidP="00FA7EC7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</w:p>
    <w:p w:rsidR="00FA7EC7" w:rsidRPr="00F70AF6" w:rsidRDefault="00FA7EC7" w:rsidP="00FA7EC7">
      <w:pPr>
        <w:pStyle w:val="a6"/>
        <w:jc w:val="center"/>
        <w:rPr>
          <w:rFonts w:ascii="Times New Roman" w:hAnsi="Times New Roman"/>
        </w:rPr>
      </w:pPr>
      <w:r w:rsidRPr="00F70AF6">
        <w:rPr>
          <w:rFonts w:ascii="Times New Roman" w:hAnsi="Times New Roman"/>
        </w:rPr>
        <w:t xml:space="preserve"> (ФИО)</w:t>
      </w:r>
    </w:p>
    <w:p w:rsidR="00FA7EC7" w:rsidRDefault="00FA7EC7" w:rsidP="00FA7EC7">
      <w:pPr>
        <w:pStyle w:val="a6"/>
        <w:jc w:val="center"/>
        <w:rPr>
          <w:rFonts w:ascii="Times New Roman" w:hAnsi="Times New Roman"/>
        </w:rPr>
      </w:pPr>
      <w:r w:rsidRPr="00F70AF6">
        <w:rPr>
          <w:rFonts w:ascii="Times New Roman" w:hAnsi="Times New Roman"/>
        </w:rPr>
        <w:t>за _____________________ 20</w:t>
      </w:r>
      <w:r>
        <w:rPr>
          <w:rFonts w:ascii="Times New Roman" w:hAnsi="Times New Roman"/>
        </w:rPr>
        <w:t>___</w:t>
      </w:r>
      <w:r w:rsidRPr="00F70AF6">
        <w:rPr>
          <w:rFonts w:ascii="Times New Roman" w:hAnsi="Times New Roman"/>
        </w:rPr>
        <w:t xml:space="preserve"> г.</w:t>
      </w:r>
    </w:p>
    <w:p w:rsidR="002E52DF" w:rsidRPr="00F70AF6" w:rsidRDefault="002E52DF" w:rsidP="00FA7EC7">
      <w:pPr>
        <w:pStyle w:val="a6"/>
        <w:jc w:val="center"/>
        <w:rPr>
          <w:rFonts w:ascii="Times New Roman" w:hAnsi="Times New Roman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959"/>
        <w:gridCol w:w="9355"/>
        <w:gridCol w:w="947"/>
        <w:gridCol w:w="882"/>
        <w:gridCol w:w="2230"/>
        <w:gridCol w:w="1470"/>
      </w:tblGrid>
      <w:tr w:rsidR="00FA7EC7" w:rsidRPr="00F70AF6" w:rsidTr="00FA7E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Показатель 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самооценка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Согласование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оценка комиссией</w:t>
            </w:r>
          </w:p>
        </w:tc>
      </w:tr>
      <w:tr w:rsidR="00FA7EC7" w:rsidRPr="00F70AF6" w:rsidTr="00FA7E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6"/>
              </w:numPr>
              <w:tabs>
                <w:tab w:val="left" w:pos="316"/>
              </w:tabs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BD05A7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Проведение анкетирования обучающихся и педагогов ЦДО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FA7E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6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BD05A7" w:rsidRDefault="00FA7EC7" w:rsidP="00FA7EC7">
            <w:pPr>
              <w:pStyle w:val="a7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Информация для официального сайта ЦДО 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FA7E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6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BD05A7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BD05A7">
              <w:rPr>
                <w:rFonts w:eastAsia="Times New Roman"/>
                <w:sz w:val="22"/>
                <w:szCs w:val="22"/>
                <w:lang w:eastAsia="en-US"/>
              </w:rPr>
              <w:t xml:space="preserve">Разработка Положений о муниципальных конкурсах 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FA7E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6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Оказание помощи в организации и проведении  муниципальных мероприятий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/ работа с социальными партнерами</w:t>
            </w: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A7EC7" w:rsidRPr="00F70AF6" w:rsidRDefault="00FA7EC7" w:rsidP="00FA7EC7">
            <w:pPr>
              <w:rPr>
                <w:rFonts w:eastAsia="Times New Roman"/>
                <w:b/>
                <w:i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b/>
                <w:i/>
                <w:sz w:val="22"/>
                <w:szCs w:val="22"/>
                <w:lang w:eastAsia="en-US"/>
              </w:rPr>
              <w:t>(Приказ, Положение, Письмо-запрос об участии)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Овчинникова Ж.В.</w:t>
            </w: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FA7E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6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BD05A7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Подготовка буклетов, памяток, роликов  по направлению БДД, ППБ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32" w:rsidRDefault="00767632" w:rsidP="0076763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Ж.В.</w:t>
            </w: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FA7E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6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Методическая  разработка занятия, мастер-класса, мероприятия </w:t>
            </w: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b/>
                <w:i/>
                <w:sz w:val="22"/>
                <w:szCs w:val="22"/>
                <w:lang w:eastAsia="en-US"/>
              </w:rPr>
              <w:t xml:space="preserve">(Предоставляется программа, сертификат,  </w:t>
            </w:r>
            <w:proofErr w:type="spellStart"/>
            <w:r w:rsidRPr="00F70AF6">
              <w:rPr>
                <w:rFonts w:eastAsia="Times New Roman"/>
                <w:b/>
                <w:i/>
                <w:sz w:val="22"/>
                <w:szCs w:val="22"/>
                <w:lang w:eastAsia="en-US"/>
              </w:rPr>
              <w:t>фотоотчет</w:t>
            </w:r>
            <w:proofErr w:type="spellEnd"/>
            <w:r w:rsidRPr="00F70AF6">
              <w:rPr>
                <w:rFonts w:eastAsia="Times New Roman"/>
                <w:b/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FA7E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6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Представление своего  опыта работы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/ презентация работы по профилактике БДД, ПБ </w:t>
            </w: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 на различных уровнях 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ЦДО, муниципальный, областной)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Овчинникова Ж.В.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2E52DF" w:rsidRPr="00F70AF6" w:rsidTr="000B6C4B">
        <w:trPr>
          <w:trHeight w:val="1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2DF" w:rsidRPr="00F70AF6" w:rsidRDefault="002E52DF" w:rsidP="001C3EC7">
            <w:pPr>
              <w:pStyle w:val="a7"/>
              <w:numPr>
                <w:ilvl w:val="0"/>
                <w:numId w:val="26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2DF" w:rsidRPr="00F70AF6" w:rsidRDefault="002E52DF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Получение благодарственного письма за работу в жюри, получение грамоты за участие в конкурсе </w:t>
            </w:r>
          </w:p>
          <w:p w:rsidR="002E52DF" w:rsidRPr="00F70AF6" w:rsidRDefault="002E52DF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Уровень ЦДО/ОУ (мероприятие проведено внутри ОУ)/Дистанционный любого уровня </w:t>
            </w:r>
          </w:p>
          <w:p w:rsidR="002E52DF" w:rsidRPr="00F70AF6" w:rsidRDefault="002E52DF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Муниципальный уровень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-3 </w:t>
            </w:r>
          </w:p>
          <w:p w:rsidR="002E52DF" w:rsidRPr="00F70AF6" w:rsidRDefault="002E52DF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Областной уровень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-3 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2E52DF" w:rsidRPr="00F70AF6" w:rsidRDefault="002E52DF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  <w:p w:rsidR="002E52DF" w:rsidRPr="00F70AF6" w:rsidRDefault="002E52DF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2E52DF" w:rsidRPr="00F70AF6" w:rsidRDefault="002E52DF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2E52DF" w:rsidRPr="00F70AF6" w:rsidRDefault="002E52DF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2DF" w:rsidRPr="00F70AF6" w:rsidRDefault="002E52DF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2DF" w:rsidRPr="00F70AF6" w:rsidRDefault="002E52DF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FA7E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6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Качественное и своевременное предоставление необходимой документации</w:t>
            </w:r>
          </w:p>
          <w:p w:rsidR="00FA7EC7" w:rsidRPr="00F70AF6" w:rsidRDefault="00FA7EC7" w:rsidP="00FA7EC7">
            <w:pPr>
              <w:rPr>
                <w:rFonts w:eastAsia="Times New Roman"/>
                <w:b/>
                <w:i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b/>
                <w:i/>
                <w:sz w:val="22"/>
                <w:szCs w:val="22"/>
                <w:lang w:eastAsia="en-US"/>
              </w:rPr>
              <w:t xml:space="preserve">(Данные мониторинга) 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Овчинникова Ж.В.</w:t>
            </w: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FA7E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6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Сопровождение 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в проектной деятельности/РСМ 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32" w:rsidRDefault="00767632" w:rsidP="0076763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Ж.В.</w:t>
            </w:r>
          </w:p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FA7E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1C3EC7">
            <w:pPr>
              <w:pStyle w:val="a7"/>
              <w:numPr>
                <w:ilvl w:val="0"/>
                <w:numId w:val="26"/>
              </w:numPr>
              <w:tabs>
                <w:tab w:val="left" w:pos="316"/>
              </w:tabs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767632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Оценка работы, не входящей в круг основной (заполняется руководителем ЦДО)                                      </w:t>
            </w:r>
            <w:proofErr w:type="spellStart"/>
            <w:r w:rsidR="00767632">
              <w:rPr>
                <w:rFonts w:eastAsia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="00767632">
              <w:rPr>
                <w:rFonts w:eastAsia="Times New Roman"/>
                <w:sz w:val="24"/>
                <w:szCs w:val="24"/>
                <w:lang w:eastAsia="en-US"/>
              </w:rPr>
              <w:t xml:space="preserve"> Ж.В.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FA7EC7" w:rsidRPr="00F70AF6" w:rsidTr="00FA7E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Pr="00F70AF6" w:rsidRDefault="00FA7EC7" w:rsidP="00FA7EC7">
            <w:pPr>
              <w:pStyle w:val="a7"/>
              <w:ind w:left="0" w:hanging="16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F70AF6" w:rsidRDefault="00FA7EC7" w:rsidP="00FA7EC7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F70AF6">
              <w:rPr>
                <w:rFonts w:eastAsia="Times New Roman"/>
                <w:sz w:val="22"/>
                <w:szCs w:val="22"/>
                <w:lang w:eastAsia="en-US"/>
              </w:rPr>
              <w:t xml:space="preserve">ИТОГО:                                                                                                                                     30  баллов </w:t>
            </w:r>
          </w:p>
        </w:tc>
      </w:tr>
    </w:tbl>
    <w:p w:rsidR="00FA7EC7" w:rsidRPr="00F70AF6" w:rsidRDefault="00FA7EC7" w:rsidP="00FA7EC7">
      <w:pPr>
        <w:pStyle w:val="a6"/>
        <w:tabs>
          <w:tab w:val="left" w:pos="3865"/>
        </w:tabs>
        <w:rPr>
          <w:rFonts w:ascii="Times New Roman" w:hAnsi="Times New Roman"/>
          <w:b/>
        </w:rPr>
      </w:pPr>
      <w:r w:rsidRPr="00F70AF6">
        <w:rPr>
          <w:rFonts w:ascii="Times New Roman" w:hAnsi="Times New Roman"/>
          <w:b/>
        </w:rPr>
        <w:t xml:space="preserve">           </w:t>
      </w:r>
      <w:r w:rsidRPr="00F70AF6">
        <w:rPr>
          <w:rFonts w:ascii="Times New Roman" w:hAnsi="Times New Roman"/>
          <w:b/>
        </w:rPr>
        <w:tab/>
      </w:r>
    </w:p>
    <w:p w:rsidR="00FA7EC7" w:rsidRPr="00F70AF6" w:rsidRDefault="00FA7EC7" w:rsidP="00FA7EC7">
      <w:pPr>
        <w:pStyle w:val="a6"/>
        <w:rPr>
          <w:rFonts w:ascii="Times New Roman" w:hAnsi="Times New Roman"/>
          <w:b/>
        </w:rPr>
      </w:pPr>
    </w:p>
    <w:p w:rsidR="00FA7EC7" w:rsidRPr="00F70AF6" w:rsidRDefault="00FA7EC7" w:rsidP="00FA7EC7">
      <w:pPr>
        <w:pStyle w:val="a6"/>
        <w:jc w:val="center"/>
        <w:rPr>
          <w:rFonts w:ascii="Times New Roman" w:hAnsi="Times New Roman"/>
        </w:rPr>
      </w:pPr>
      <w:r w:rsidRPr="00F70AF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_______________________/____________________________</w:t>
      </w:r>
    </w:p>
    <w:p w:rsidR="00FA7EC7" w:rsidRPr="00F70AF6" w:rsidRDefault="00FA7EC7" w:rsidP="00FA7EC7">
      <w:pPr>
        <w:spacing w:after="0" w:line="240" w:lineRule="auto"/>
      </w:pPr>
      <w:r w:rsidRPr="00F70AF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(подпись)                                         (расшифровка)</w:t>
      </w:r>
    </w:p>
    <w:p w:rsidR="00FA7EC7" w:rsidRDefault="00FA7EC7" w:rsidP="00FA7EC7"/>
    <w:p w:rsidR="00FA7EC7" w:rsidRDefault="00FA7EC7" w:rsidP="00FA7EC7"/>
    <w:p w:rsidR="00FA7EC7" w:rsidRDefault="00FA7EC7" w:rsidP="00FA7EC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Показатель эффективности деятельности</w:t>
      </w:r>
    </w:p>
    <w:p w:rsidR="00FA7EC7" w:rsidRDefault="00FA7EC7" w:rsidP="00FA7EC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C082F">
        <w:rPr>
          <w:rFonts w:ascii="Times New Roman" w:hAnsi="Times New Roman"/>
          <w:b/>
          <w:sz w:val="24"/>
          <w:szCs w:val="24"/>
        </w:rPr>
        <w:t>Аналитик</w:t>
      </w:r>
      <w:r>
        <w:rPr>
          <w:rFonts w:ascii="Times New Roman" w:hAnsi="Times New Roman"/>
          <w:b/>
          <w:sz w:val="24"/>
          <w:szCs w:val="24"/>
        </w:rPr>
        <w:t xml:space="preserve"> МАУДО ЦДО</w:t>
      </w:r>
    </w:p>
    <w:p w:rsidR="002E52DF" w:rsidRDefault="002E52DF" w:rsidP="00FA7EC7">
      <w:pPr>
        <w:pStyle w:val="a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</w:t>
      </w:r>
    </w:p>
    <w:p w:rsidR="00FA7EC7" w:rsidRPr="00454C19" w:rsidRDefault="00FA7EC7" w:rsidP="00FA7EC7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454C19">
        <w:rPr>
          <w:rFonts w:ascii="Times New Roman" w:hAnsi="Times New Roman"/>
          <w:sz w:val="20"/>
          <w:szCs w:val="20"/>
        </w:rPr>
        <w:t>(ФИО)</w:t>
      </w:r>
    </w:p>
    <w:p w:rsidR="00FA7EC7" w:rsidRPr="00454C19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54C19">
        <w:rPr>
          <w:rFonts w:ascii="Times New Roman" w:hAnsi="Times New Roman"/>
          <w:sz w:val="24"/>
          <w:szCs w:val="24"/>
        </w:rPr>
        <w:t>за ___________</w:t>
      </w:r>
      <w:r>
        <w:rPr>
          <w:rFonts w:ascii="Times New Roman" w:hAnsi="Times New Roman"/>
          <w:sz w:val="24"/>
          <w:szCs w:val="24"/>
        </w:rPr>
        <w:t>__</w:t>
      </w:r>
      <w:r w:rsidRPr="00454C19">
        <w:rPr>
          <w:rFonts w:ascii="Times New Roman" w:hAnsi="Times New Roman"/>
          <w:sz w:val="24"/>
          <w:szCs w:val="24"/>
        </w:rPr>
        <w:t>________ 20</w:t>
      </w:r>
      <w:r>
        <w:rPr>
          <w:rFonts w:ascii="Times New Roman" w:hAnsi="Times New Roman"/>
          <w:sz w:val="24"/>
          <w:szCs w:val="24"/>
        </w:rPr>
        <w:t>___</w:t>
      </w:r>
      <w:r w:rsidRPr="00454C19">
        <w:rPr>
          <w:rFonts w:ascii="Times New Roman" w:hAnsi="Times New Roman"/>
          <w:sz w:val="24"/>
          <w:szCs w:val="24"/>
        </w:rPr>
        <w:t>г.</w:t>
      </w:r>
    </w:p>
    <w:p w:rsidR="00FA7EC7" w:rsidRDefault="00FA7EC7" w:rsidP="00FA7EC7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869"/>
        <w:gridCol w:w="8854"/>
        <w:gridCol w:w="881"/>
        <w:gridCol w:w="882"/>
        <w:gridCol w:w="2230"/>
        <w:gridCol w:w="1418"/>
      </w:tblGrid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Показатель 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самооценка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Согласование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оценка комиссией</w:t>
            </w: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Default="00FA7EC7" w:rsidP="00FA7EC7">
            <w:pPr>
              <w:pStyle w:val="a6"/>
              <w:jc w:val="both"/>
            </w:pPr>
            <w:r w:rsidRPr="00386779">
              <w:t xml:space="preserve">Соответствие деятельности ОУ требованиям законодательства в сфере образования </w:t>
            </w:r>
          </w:p>
          <w:p w:rsidR="00FA7EC7" w:rsidRPr="00386779" w:rsidRDefault="00FA7EC7" w:rsidP="00FA7EC7">
            <w:pPr>
              <w:pStyle w:val="a6"/>
              <w:jc w:val="both"/>
            </w:pPr>
            <w:r w:rsidRPr="00386779">
              <w:t>(</w:t>
            </w:r>
            <w:r>
              <w:t xml:space="preserve">отсутствие </w:t>
            </w:r>
            <w:r w:rsidRPr="00386779">
              <w:t>обращений в Управлени</w:t>
            </w:r>
            <w:r>
              <w:t>е образования)</w:t>
            </w:r>
          </w:p>
          <w:p w:rsidR="00FA7EC7" w:rsidRPr="00386779" w:rsidRDefault="00FA7EC7" w:rsidP="00FA7EC7">
            <w:pPr>
              <w:pStyle w:val="a6"/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386779" w:rsidRDefault="00FA7EC7" w:rsidP="00FA7EC7">
            <w:pPr>
              <w:pStyle w:val="a6"/>
              <w:jc w:val="both"/>
            </w:pPr>
            <w:r w:rsidRPr="00386779">
              <w:t>Функционирование системы государственно-общественного управления:</w:t>
            </w:r>
            <w:r>
              <w:t xml:space="preserve"> подготовка материалов к Педсовету, </w:t>
            </w:r>
            <w:proofErr w:type="spellStart"/>
            <w:r>
              <w:t>Методсовету</w:t>
            </w:r>
            <w:proofErr w:type="spellEnd"/>
            <w:r>
              <w:t xml:space="preserve">, оперативным совещаниям </w:t>
            </w:r>
          </w:p>
          <w:p w:rsidR="00FA7EC7" w:rsidRPr="00386779" w:rsidRDefault="00FA7EC7" w:rsidP="00FA7EC7">
            <w:pPr>
              <w:pStyle w:val="a6"/>
              <w:jc w:val="both"/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386779" w:rsidRDefault="00FA7EC7" w:rsidP="00FA7EC7">
            <w:pPr>
              <w:pStyle w:val="a6"/>
              <w:jc w:val="both"/>
            </w:pPr>
            <w:r w:rsidRPr="00386779">
              <w:t xml:space="preserve">Информационная открытость </w:t>
            </w:r>
            <w:r>
              <w:t xml:space="preserve"> - статьи о проведении муниципальных конкурсов для размещения в социальных сетях, на официальном сайте МАУДО ЦДО </w:t>
            </w:r>
          </w:p>
          <w:p w:rsidR="00FA7EC7" w:rsidRPr="00386779" w:rsidRDefault="00FA7EC7" w:rsidP="00FA7EC7">
            <w:pPr>
              <w:jc w:val="both"/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Default="00FA7EC7" w:rsidP="00FA7EC7">
            <w:pPr>
              <w:pStyle w:val="a6"/>
              <w:jc w:val="both"/>
            </w:pPr>
            <w:r>
              <w:t xml:space="preserve">Консультирование родителей, законных представителей по сертификатам ПФДО </w:t>
            </w:r>
          </w:p>
          <w:p w:rsidR="00FA7EC7" w:rsidRPr="00386779" w:rsidRDefault="00FA7EC7" w:rsidP="00FA7EC7">
            <w:pPr>
              <w:pStyle w:val="a6"/>
              <w:jc w:val="both"/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Default="00FA7EC7" w:rsidP="00FA7EC7">
            <w:pPr>
              <w:pStyle w:val="a6"/>
              <w:jc w:val="both"/>
            </w:pPr>
            <w:r>
              <w:t xml:space="preserve">Сопровождение педагогов ЦДО по наполнению навигатора ПФДО </w:t>
            </w:r>
          </w:p>
          <w:p w:rsidR="00FA7EC7" w:rsidRPr="00386779" w:rsidRDefault="00FA7EC7" w:rsidP="00FA7EC7">
            <w:pPr>
              <w:pStyle w:val="a6"/>
              <w:jc w:val="both"/>
            </w:pPr>
            <w:r>
              <w:t>(создание личных кабинетов, групп, расписание и т.д.)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rPr>
          <w:trHeight w:val="38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7EC7" w:rsidRPr="00386779" w:rsidRDefault="00FA7EC7" w:rsidP="00FA7EC7">
            <w:pPr>
              <w:pStyle w:val="a6"/>
              <w:jc w:val="both"/>
            </w:pPr>
            <w:proofErr w:type="gramStart"/>
            <w:r>
              <w:t xml:space="preserve">Консультирование    ответственных ОУ, ДОУ   за наполнение навигатора ПФДО, информирование об изменениях  в навигаторе ПФДО из группы в </w:t>
            </w:r>
            <w:proofErr w:type="spellStart"/>
            <w:r>
              <w:t>Телеграме</w:t>
            </w:r>
            <w:proofErr w:type="spellEnd"/>
            <w:r>
              <w:t xml:space="preserve">  </w:t>
            </w:r>
            <w:proofErr w:type="gramEnd"/>
          </w:p>
          <w:p w:rsidR="00FA7EC7" w:rsidRPr="00386779" w:rsidRDefault="00FA7EC7" w:rsidP="00FA7EC7">
            <w:pPr>
              <w:pStyle w:val="a6"/>
              <w:jc w:val="both"/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386779" w:rsidRDefault="00FA7EC7" w:rsidP="00FA7EC7">
            <w:pPr>
              <w:pStyle w:val="a6"/>
              <w:jc w:val="both"/>
            </w:pPr>
            <w:r>
              <w:t>Сопровождение муниципальных конкурсов БДД, ППБ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Default="00FA7EC7" w:rsidP="00FA7EC7">
            <w:pPr>
              <w:pStyle w:val="a6"/>
              <w:jc w:val="both"/>
            </w:pPr>
            <w:r w:rsidRPr="005673D3">
              <w:rPr>
                <w:bCs/>
              </w:rPr>
              <w:t>Своевременная и качественная сдача отчетов</w:t>
            </w:r>
            <w:r>
              <w:rPr>
                <w:bCs/>
              </w:rPr>
              <w:t xml:space="preserve"> в соответствии с должностными обязанностями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pStyle w:val="a7"/>
              <w:ind w:left="644"/>
              <w:rPr>
                <w:lang w:eastAsia="en-US"/>
              </w:rPr>
            </w:pPr>
          </w:p>
        </w:tc>
        <w:tc>
          <w:tcPr>
            <w:tcW w:w="1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2B0331" w:rsidRDefault="00FA7EC7" w:rsidP="00767632">
            <w:pPr>
              <w:jc w:val="center"/>
              <w:rPr>
                <w:rFonts w:eastAsia="Times New Roman"/>
                <w:lang w:eastAsia="en-US"/>
              </w:rPr>
            </w:pPr>
            <w:r w:rsidRPr="002B0331">
              <w:rPr>
                <w:rFonts w:eastAsia="Times New Roman"/>
                <w:lang w:eastAsia="en-US"/>
              </w:rPr>
              <w:t xml:space="preserve">Оценка работы, не входящей в круг основной (заполняется руководителем ЦДО)                                      </w:t>
            </w:r>
            <w:proofErr w:type="spellStart"/>
            <w:r w:rsidR="00767632">
              <w:rPr>
                <w:rFonts w:eastAsia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="00767632">
              <w:rPr>
                <w:rFonts w:eastAsia="Times New Roman"/>
                <w:sz w:val="24"/>
                <w:szCs w:val="24"/>
                <w:lang w:eastAsia="en-US"/>
              </w:rPr>
              <w:t xml:space="preserve"> Ж.В.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pStyle w:val="a7"/>
              <w:ind w:left="644"/>
              <w:rPr>
                <w:lang w:eastAsia="en-US"/>
              </w:rPr>
            </w:pPr>
          </w:p>
        </w:tc>
        <w:tc>
          <w:tcPr>
            <w:tcW w:w="1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2B0331" w:rsidRDefault="00FA7EC7" w:rsidP="00FA7EC7">
            <w:pPr>
              <w:rPr>
                <w:rFonts w:eastAsia="Times New Roman"/>
                <w:lang w:eastAsia="en-US"/>
              </w:rPr>
            </w:pPr>
            <w:r w:rsidRPr="002B0331">
              <w:rPr>
                <w:rFonts w:eastAsia="Times New Roman"/>
                <w:lang w:eastAsia="en-US"/>
              </w:rPr>
              <w:t xml:space="preserve">ИТОГО:                                                                                                                                     20  баллов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:rsidR="00FA7EC7" w:rsidRDefault="00FA7EC7" w:rsidP="00FA7EC7">
      <w:pPr>
        <w:pStyle w:val="a6"/>
        <w:tabs>
          <w:tab w:val="left" w:pos="386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ab/>
      </w:r>
    </w:p>
    <w:p w:rsidR="00FA7EC7" w:rsidRDefault="00FA7EC7" w:rsidP="00FA7EC7">
      <w:pPr>
        <w:pStyle w:val="a6"/>
        <w:rPr>
          <w:rFonts w:ascii="Times New Roman" w:hAnsi="Times New Roman"/>
          <w:b/>
          <w:sz w:val="24"/>
          <w:szCs w:val="24"/>
        </w:rPr>
      </w:pPr>
    </w:p>
    <w:p w:rsidR="00FA7EC7" w:rsidRPr="00454C19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54C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_______________________/____________________________</w:t>
      </w:r>
    </w:p>
    <w:p w:rsidR="00FA7EC7" w:rsidRDefault="00FA7EC7" w:rsidP="00FA7EC7">
      <w:pPr>
        <w:rPr>
          <w:rFonts w:ascii="Times New Roman" w:hAnsi="Times New Roman"/>
          <w:sz w:val="20"/>
          <w:szCs w:val="20"/>
        </w:rPr>
      </w:pPr>
      <w:r w:rsidRPr="00454C1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(подпись)                                         (расшифровка)</w:t>
      </w:r>
    </w:p>
    <w:p w:rsidR="00FA7EC7" w:rsidRDefault="00FA7EC7" w:rsidP="00FA7EC7">
      <w:pPr>
        <w:pStyle w:val="a6"/>
        <w:jc w:val="center"/>
        <w:rPr>
          <w:rFonts w:ascii="Times New Roman" w:hAnsi="Times New Roman"/>
          <w:b/>
        </w:rPr>
      </w:pPr>
    </w:p>
    <w:p w:rsidR="00FA7EC7" w:rsidRDefault="00FA7EC7" w:rsidP="00FA7EC7">
      <w:pPr>
        <w:pStyle w:val="a6"/>
        <w:jc w:val="center"/>
        <w:rPr>
          <w:rFonts w:ascii="Times New Roman" w:hAnsi="Times New Roman"/>
          <w:b/>
        </w:rPr>
      </w:pPr>
    </w:p>
    <w:p w:rsidR="00FA7EC7" w:rsidRDefault="00FA7EC7" w:rsidP="00FA7EC7">
      <w:pPr>
        <w:pStyle w:val="a6"/>
        <w:jc w:val="center"/>
        <w:rPr>
          <w:rFonts w:ascii="Times New Roman" w:hAnsi="Times New Roman"/>
          <w:b/>
        </w:rPr>
      </w:pPr>
    </w:p>
    <w:p w:rsidR="00FA7EC7" w:rsidRDefault="00FA7EC7" w:rsidP="00FA7EC7">
      <w:pPr>
        <w:pStyle w:val="a6"/>
        <w:jc w:val="center"/>
        <w:rPr>
          <w:rFonts w:ascii="Times New Roman" w:hAnsi="Times New Roman"/>
          <w:b/>
        </w:rPr>
      </w:pPr>
    </w:p>
    <w:p w:rsidR="00FA7EC7" w:rsidRDefault="00FA7EC7" w:rsidP="00FA7EC7">
      <w:pPr>
        <w:pStyle w:val="a6"/>
        <w:jc w:val="center"/>
        <w:rPr>
          <w:rFonts w:ascii="Times New Roman" w:hAnsi="Times New Roman"/>
          <w:b/>
        </w:rPr>
      </w:pPr>
    </w:p>
    <w:p w:rsidR="00FA7EC7" w:rsidRDefault="00FA7EC7" w:rsidP="00FA7EC7">
      <w:pPr>
        <w:pStyle w:val="a6"/>
        <w:jc w:val="center"/>
        <w:rPr>
          <w:rFonts w:ascii="Times New Roman" w:hAnsi="Times New Roman"/>
          <w:b/>
        </w:rPr>
      </w:pPr>
    </w:p>
    <w:p w:rsidR="00FA7EC7" w:rsidRDefault="00FA7EC7" w:rsidP="00FA7EC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Показатель эффективности деятельности</w:t>
      </w:r>
    </w:p>
    <w:p w:rsidR="00FA7EC7" w:rsidRDefault="00FA7EC7" w:rsidP="00FA7EC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Заместителя по УВР МАУДО ЦДО</w:t>
      </w:r>
    </w:p>
    <w:p w:rsidR="00FA7EC7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A7EC7" w:rsidRPr="00454C19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54C1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A7EC7" w:rsidRPr="00454C19" w:rsidRDefault="00FA7EC7" w:rsidP="00FA7EC7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454C19">
        <w:rPr>
          <w:rFonts w:ascii="Times New Roman" w:hAnsi="Times New Roman"/>
          <w:sz w:val="20"/>
          <w:szCs w:val="20"/>
        </w:rPr>
        <w:t>(ФИО)</w:t>
      </w:r>
    </w:p>
    <w:p w:rsidR="00FA7EC7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A7EC7" w:rsidRPr="00454C19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54C19">
        <w:rPr>
          <w:rFonts w:ascii="Times New Roman" w:hAnsi="Times New Roman"/>
          <w:sz w:val="24"/>
          <w:szCs w:val="24"/>
        </w:rPr>
        <w:t>за ___________</w:t>
      </w:r>
      <w:r>
        <w:rPr>
          <w:rFonts w:ascii="Times New Roman" w:hAnsi="Times New Roman"/>
          <w:sz w:val="24"/>
          <w:szCs w:val="24"/>
        </w:rPr>
        <w:t>__</w:t>
      </w:r>
      <w:r w:rsidRPr="00454C19">
        <w:rPr>
          <w:rFonts w:ascii="Times New Roman" w:hAnsi="Times New Roman"/>
          <w:sz w:val="24"/>
          <w:szCs w:val="24"/>
        </w:rPr>
        <w:t>________ 20</w:t>
      </w:r>
      <w:r>
        <w:rPr>
          <w:rFonts w:ascii="Times New Roman" w:hAnsi="Times New Roman"/>
          <w:sz w:val="24"/>
          <w:szCs w:val="24"/>
        </w:rPr>
        <w:t>___</w:t>
      </w:r>
      <w:r w:rsidRPr="00454C19">
        <w:rPr>
          <w:rFonts w:ascii="Times New Roman" w:hAnsi="Times New Roman"/>
          <w:sz w:val="24"/>
          <w:szCs w:val="24"/>
        </w:rPr>
        <w:t>г.</w:t>
      </w:r>
    </w:p>
    <w:p w:rsidR="00FA7EC7" w:rsidRDefault="00FA7EC7" w:rsidP="00FA7EC7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869"/>
        <w:gridCol w:w="8854"/>
        <w:gridCol w:w="881"/>
        <w:gridCol w:w="882"/>
        <w:gridCol w:w="2230"/>
        <w:gridCol w:w="1418"/>
      </w:tblGrid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Показатель 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самооценка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Согласование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оценка комиссией</w:t>
            </w: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3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917545" w:rsidRDefault="00FA7EC7" w:rsidP="00FA7EC7">
            <w:pPr>
              <w:pStyle w:val="a6"/>
              <w:jc w:val="both"/>
              <w:rPr>
                <w:sz w:val="24"/>
                <w:szCs w:val="24"/>
              </w:rPr>
            </w:pPr>
            <w:r w:rsidRPr="00917545">
              <w:rPr>
                <w:sz w:val="24"/>
                <w:szCs w:val="24"/>
              </w:rPr>
              <w:t xml:space="preserve">Соответствие деятельности ОУ требованиям законодательства в сфере образования </w:t>
            </w:r>
          </w:p>
          <w:p w:rsidR="00FA7EC7" w:rsidRPr="00917545" w:rsidRDefault="00FA7EC7" w:rsidP="00FA7EC7">
            <w:pPr>
              <w:pStyle w:val="a6"/>
              <w:jc w:val="both"/>
              <w:rPr>
                <w:sz w:val="24"/>
                <w:szCs w:val="24"/>
              </w:rPr>
            </w:pPr>
            <w:r w:rsidRPr="00917545">
              <w:rPr>
                <w:sz w:val="24"/>
                <w:szCs w:val="24"/>
              </w:rPr>
              <w:t>(отсутствие обращений в Управление образования)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Pr="00917545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917545"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3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917545" w:rsidRDefault="00FA7EC7" w:rsidP="00FA7EC7">
            <w:pPr>
              <w:pStyle w:val="a6"/>
              <w:jc w:val="both"/>
              <w:rPr>
                <w:sz w:val="24"/>
                <w:szCs w:val="24"/>
              </w:rPr>
            </w:pPr>
            <w:r w:rsidRPr="00917545">
              <w:rPr>
                <w:sz w:val="24"/>
                <w:szCs w:val="24"/>
              </w:rPr>
              <w:t xml:space="preserve">Функционирование системы государственно-общественного управления: подготовка материалов к Педсовету, </w:t>
            </w:r>
            <w:proofErr w:type="spellStart"/>
            <w:r w:rsidRPr="00917545">
              <w:rPr>
                <w:sz w:val="24"/>
                <w:szCs w:val="24"/>
              </w:rPr>
              <w:t>Методсовету</w:t>
            </w:r>
            <w:proofErr w:type="spellEnd"/>
            <w:r w:rsidRPr="00917545">
              <w:rPr>
                <w:sz w:val="24"/>
                <w:szCs w:val="24"/>
              </w:rPr>
              <w:t xml:space="preserve">, оперативным совещаниям 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917545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917545"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3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Default="00FA7EC7" w:rsidP="00FA7EC7">
            <w:pPr>
              <w:pStyle w:val="a6"/>
              <w:jc w:val="both"/>
            </w:pPr>
            <w:r w:rsidRPr="005673D3">
              <w:rPr>
                <w:bCs/>
              </w:rPr>
              <w:t>Своевременная и качественная сдача отчетов</w:t>
            </w:r>
            <w:r>
              <w:rPr>
                <w:bCs/>
              </w:rPr>
              <w:t xml:space="preserve"> в соответствии с должностными обязанностями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3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917545" w:rsidRDefault="00FA7EC7" w:rsidP="00FA7EC7">
            <w:pPr>
              <w:pStyle w:val="a6"/>
              <w:jc w:val="both"/>
              <w:rPr>
                <w:sz w:val="24"/>
                <w:szCs w:val="24"/>
              </w:rPr>
            </w:pPr>
            <w:r w:rsidRPr="00917545">
              <w:rPr>
                <w:sz w:val="24"/>
                <w:szCs w:val="24"/>
              </w:rPr>
              <w:t xml:space="preserve">Информационная открытость – </w:t>
            </w:r>
            <w:r>
              <w:rPr>
                <w:sz w:val="24"/>
                <w:szCs w:val="24"/>
              </w:rPr>
              <w:t xml:space="preserve"> ЕЖЕНЕДЕЛЬНОЕ </w:t>
            </w:r>
            <w:r w:rsidRPr="00917545">
              <w:rPr>
                <w:sz w:val="24"/>
                <w:szCs w:val="24"/>
              </w:rPr>
              <w:t>размещение информации на сайте</w:t>
            </w:r>
            <w:r>
              <w:rPr>
                <w:sz w:val="24"/>
                <w:szCs w:val="24"/>
              </w:rPr>
              <w:t xml:space="preserve">, обновление </w:t>
            </w:r>
            <w:proofErr w:type="spellStart"/>
            <w:r>
              <w:rPr>
                <w:sz w:val="24"/>
                <w:szCs w:val="24"/>
              </w:rPr>
              <w:t>контента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17545">
              <w:rPr>
                <w:sz w:val="24"/>
                <w:szCs w:val="24"/>
              </w:rPr>
              <w:t xml:space="preserve"> </w:t>
            </w:r>
          </w:p>
          <w:p w:rsidR="00FA7EC7" w:rsidRPr="00917545" w:rsidRDefault="00FA7EC7" w:rsidP="00F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917545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3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2E558D" w:rsidRDefault="00FA7EC7" w:rsidP="00FA7EC7">
            <w:pPr>
              <w:pStyle w:val="a6"/>
              <w:jc w:val="both"/>
              <w:rPr>
                <w:sz w:val="24"/>
                <w:szCs w:val="24"/>
              </w:rPr>
            </w:pPr>
            <w:r w:rsidRPr="002E558D">
              <w:rPr>
                <w:sz w:val="24"/>
                <w:szCs w:val="24"/>
              </w:rPr>
              <w:t xml:space="preserve">Сопровождение процесса аттестации педагогов, работа с </w:t>
            </w:r>
            <w:proofErr w:type="spellStart"/>
            <w:r w:rsidRPr="002E558D">
              <w:rPr>
                <w:sz w:val="24"/>
                <w:szCs w:val="24"/>
              </w:rPr>
              <w:t>портфолио</w:t>
            </w:r>
            <w:proofErr w:type="spellEnd"/>
            <w:r w:rsidRPr="002E558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917545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917545"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3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917545" w:rsidRDefault="00FA7EC7" w:rsidP="00FA7EC7">
            <w:pPr>
              <w:pStyle w:val="a6"/>
              <w:jc w:val="both"/>
              <w:rPr>
                <w:sz w:val="24"/>
                <w:szCs w:val="24"/>
              </w:rPr>
            </w:pPr>
            <w:r w:rsidRPr="00917545">
              <w:rPr>
                <w:sz w:val="24"/>
                <w:szCs w:val="24"/>
              </w:rPr>
              <w:t>Организация муниципальных мероприятий</w:t>
            </w:r>
          </w:p>
          <w:p w:rsidR="00FA7EC7" w:rsidRPr="00917545" w:rsidRDefault="00FA7EC7" w:rsidP="00FA7EC7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917545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917545"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rPr>
          <w:trHeight w:val="56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3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7EC7" w:rsidRPr="00141293" w:rsidRDefault="00FA7EC7" w:rsidP="00FA7EC7">
            <w:pPr>
              <w:pStyle w:val="a6"/>
              <w:jc w:val="both"/>
              <w:rPr>
                <w:sz w:val="24"/>
                <w:szCs w:val="24"/>
              </w:rPr>
            </w:pPr>
            <w:r w:rsidRPr="00141293">
              <w:rPr>
                <w:sz w:val="24"/>
                <w:szCs w:val="24"/>
              </w:rPr>
              <w:t xml:space="preserve">Сопровождение педагогов для участия в конкурсах профессионального мастерства, подготовка наградных материалов </w:t>
            </w:r>
          </w:p>
          <w:p w:rsidR="00FA7EC7" w:rsidRPr="00917545" w:rsidRDefault="00FA7EC7" w:rsidP="00FA7EC7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917545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917545"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rPr>
          <w:trHeight w:val="425"/>
        </w:trPr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3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917545" w:rsidRDefault="00FA7EC7" w:rsidP="00FA7EC7">
            <w:pPr>
              <w:pStyle w:val="a6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917545">
              <w:rPr>
                <w:rFonts w:eastAsia="Times New Roman"/>
                <w:sz w:val="24"/>
                <w:szCs w:val="24"/>
                <w:lang w:eastAsia="en-US"/>
              </w:rPr>
              <w:t>Содействие в реализации профильного обучения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, профессиональных проб </w:t>
            </w:r>
            <w:r w:rsidRPr="00917545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917545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917545"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3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917545" w:rsidRDefault="00FA7EC7" w:rsidP="00FA7EC7">
            <w:pPr>
              <w:pStyle w:val="a6"/>
              <w:jc w:val="both"/>
              <w:rPr>
                <w:sz w:val="24"/>
                <w:szCs w:val="24"/>
              </w:rPr>
            </w:pPr>
            <w:r w:rsidRPr="00917545">
              <w:rPr>
                <w:sz w:val="24"/>
                <w:szCs w:val="24"/>
              </w:rPr>
              <w:t xml:space="preserve">Сохранность контингента 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Pr="00917545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917545"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pStyle w:val="a7"/>
              <w:ind w:left="644"/>
              <w:rPr>
                <w:lang w:eastAsia="en-US"/>
              </w:rPr>
            </w:pPr>
          </w:p>
        </w:tc>
        <w:tc>
          <w:tcPr>
            <w:tcW w:w="1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32" w:rsidRDefault="00FA7EC7" w:rsidP="0076763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Оценка работы, не входящей в круг основной (заполняется руководителем ЦДО)                                      </w:t>
            </w:r>
            <w:proofErr w:type="spellStart"/>
            <w:r w:rsidR="00767632">
              <w:rPr>
                <w:rFonts w:eastAsia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="00767632">
              <w:rPr>
                <w:rFonts w:eastAsia="Times New Roman"/>
                <w:sz w:val="24"/>
                <w:szCs w:val="24"/>
                <w:lang w:eastAsia="en-US"/>
              </w:rPr>
              <w:t xml:space="preserve"> Ж.В.</w:t>
            </w:r>
          </w:p>
          <w:p w:rsidR="00FA7EC7" w:rsidRDefault="00FA7EC7" w:rsidP="00767632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pStyle w:val="a7"/>
              <w:ind w:left="644"/>
              <w:rPr>
                <w:lang w:eastAsia="en-US"/>
              </w:rPr>
            </w:pPr>
          </w:p>
        </w:tc>
        <w:tc>
          <w:tcPr>
            <w:tcW w:w="1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ИТОГО:                                                                                                                                     20  баллов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:rsidR="00FA7EC7" w:rsidRDefault="00FA7EC7" w:rsidP="00FA7EC7">
      <w:pPr>
        <w:pStyle w:val="a6"/>
        <w:tabs>
          <w:tab w:val="left" w:pos="386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ab/>
      </w:r>
    </w:p>
    <w:p w:rsidR="00FA7EC7" w:rsidRDefault="00FA7EC7" w:rsidP="00FA7EC7">
      <w:pPr>
        <w:pStyle w:val="a6"/>
        <w:rPr>
          <w:rFonts w:ascii="Times New Roman" w:hAnsi="Times New Roman"/>
          <w:b/>
          <w:sz w:val="24"/>
          <w:szCs w:val="24"/>
        </w:rPr>
      </w:pPr>
    </w:p>
    <w:p w:rsidR="00FA7EC7" w:rsidRPr="00454C19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54C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_______________________/____________________________</w:t>
      </w:r>
    </w:p>
    <w:p w:rsidR="00FA7EC7" w:rsidRDefault="00FA7EC7" w:rsidP="00FA7EC7">
      <w:pPr>
        <w:rPr>
          <w:rFonts w:ascii="Times New Roman" w:hAnsi="Times New Roman"/>
          <w:sz w:val="20"/>
          <w:szCs w:val="20"/>
        </w:rPr>
      </w:pPr>
      <w:r w:rsidRPr="00454C1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(подпись)                                         (расшифровка)</w:t>
      </w:r>
    </w:p>
    <w:p w:rsidR="00FA7EC7" w:rsidRDefault="00FA7EC7" w:rsidP="00FA7EC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FA7EC7" w:rsidRDefault="00FA7EC7" w:rsidP="00FA7EC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FA7EC7" w:rsidRDefault="00FA7EC7" w:rsidP="00FA7EC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Показатель эффективности деятельности</w:t>
      </w:r>
    </w:p>
    <w:p w:rsidR="00FA7EC7" w:rsidRDefault="00FA7EC7" w:rsidP="00FA7EC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Заместителя по ВР МАУДО ЦДО</w:t>
      </w:r>
    </w:p>
    <w:p w:rsidR="00FA7EC7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A7EC7" w:rsidRPr="00454C19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54C1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A7EC7" w:rsidRPr="00454C19" w:rsidRDefault="00FA7EC7" w:rsidP="00FA7EC7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454C19">
        <w:rPr>
          <w:rFonts w:ascii="Times New Roman" w:hAnsi="Times New Roman"/>
          <w:sz w:val="20"/>
          <w:szCs w:val="20"/>
        </w:rPr>
        <w:t>(ФИО)</w:t>
      </w:r>
    </w:p>
    <w:p w:rsidR="00FA7EC7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A7EC7" w:rsidRPr="00454C19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54C19">
        <w:rPr>
          <w:rFonts w:ascii="Times New Roman" w:hAnsi="Times New Roman"/>
          <w:sz w:val="24"/>
          <w:szCs w:val="24"/>
        </w:rPr>
        <w:t>за ___________</w:t>
      </w:r>
      <w:r>
        <w:rPr>
          <w:rFonts w:ascii="Times New Roman" w:hAnsi="Times New Roman"/>
          <w:sz w:val="24"/>
          <w:szCs w:val="24"/>
        </w:rPr>
        <w:t>__</w:t>
      </w:r>
      <w:r w:rsidRPr="00454C19">
        <w:rPr>
          <w:rFonts w:ascii="Times New Roman" w:hAnsi="Times New Roman"/>
          <w:sz w:val="24"/>
          <w:szCs w:val="24"/>
        </w:rPr>
        <w:t>________ 20</w:t>
      </w:r>
      <w:r>
        <w:rPr>
          <w:rFonts w:ascii="Times New Roman" w:hAnsi="Times New Roman"/>
          <w:sz w:val="24"/>
          <w:szCs w:val="24"/>
        </w:rPr>
        <w:t>____</w:t>
      </w:r>
      <w:r w:rsidRPr="00454C19">
        <w:rPr>
          <w:rFonts w:ascii="Times New Roman" w:hAnsi="Times New Roman"/>
          <w:sz w:val="24"/>
          <w:szCs w:val="24"/>
        </w:rPr>
        <w:t>г.</w:t>
      </w:r>
    </w:p>
    <w:p w:rsidR="00FA7EC7" w:rsidRDefault="00FA7EC7" w:rsidP="00FA7EC7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869"/>
        <w:gridCol w:w="8854"/>
        <w:gridCol w:w="881"/>
        <w:gridCol w:w="882"/>
        <w:gridCol w:w="2230"/>
        <w:gridCol w:w="1418"/>
      </w:tblGrid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Показатель 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самооценка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Согласование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оценка комиссией</w:t>
            </w: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4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Default="00FA7EC7" w:rsidP="00FA7EC7">
            <w:pPr>
              <w:pStyle w:val="a6"/>
              <w:jc w:val="both"/>
            </w:pPr>
            <w:r w:rsidRPr="00386779">
              <w:t xml:space="preserve">Соответствие деятельности ОУ требованиям законодательства в сфере образования </w:t>
            </w:r>
          </w:p>
          <w:p w:rsidR="00FA7EC7" w:rsidRPr="00386779" w:rsidRDefault="00FA7EC7" w:rsidP="00FA7EC7">
            <w:pPr>
              <w:pStyle w:val="a6"/>
              <w:jc w:val="both"/>
            </w:pPr>
            <w:r w:rsidRPr="00386779">
              <w:t>(</w:t>
            </w:r>
            <w:r>
              <w:t xml:space="preserve">отсутствие </w:t>
            </w:r>
            <w:r w:rsidRPr="00386779">
              <w:t>обращений в Управлени</w:t>
            </w:r>
            <w:r>
              <w:t>е образования)</w:t>
            </w:r>
          </w:p>
          <w:p w:rsidR="00FA7EC7" w:rsidRPr="00386779" w:rsidRDefault="00FA7EC7" w:rsidP="00FA7EC7">
            <w:pPr>
              <w:pStyle w:val="a6"/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4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386779" w:rsidRDefault="00FA7EC7" w:rsidP="00FA7EC7">
            <w:pPr>
              <w:pStyle w:val="a6"/>
              <w:jc w:val="both"/>
            </w:pPr>
            <w:r w:rsidRPr="00386779">
              <w:t>Функционирование системы государственно-общественного управления:</w:t>
            </w:r>
            <w:r>
              <w:t xml:space="preserve"> подготовка материалов к Педсовету, </w:t>
            </w:r>
            <w:proofErr w:type="spellStart"/>
            <w:r>
              <w:t>Методсовету</w:t>
            </w:r>
            <w:proofErr w:type="spellEnd"/>
            <w:r>
              <w:t xml:space="preserve">, оперативным совещаниям </w:t>
            </w:r>
          </w:p>
          <w:p w:rsidR="00FA7EC7" w:rsidRPr="00386779" w:rsidRDefault="00FA7EC7" w:rsidP="00FA7EC7">
            <w:pPr>
              <w:pStyle w:val="a6"/>
              <w:jc w:val="both"/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4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312054" w:rsidRDefault="00FA7EC7" w:rsidP="00FA7EC7">
            <w:pPr>
              <w:pStyle w:val="a6"/>
              <w:jc w:val="both"/>
            </w:pPr>
            <w:r w:rsidRPr="00312054">
              <w:t>Сопровождение педагогов ЦДО для участия в конкурсах различного уровня</w:t>
            </w:r>
          </w:p>
          <w:p w:rsidR="00FA7EC7" w:rsidRPr="00312054" w:rsidRDefault="00FA7EC7" w:rsidP="00FA7EC7">
            <w:pPr>
              <w:pStyle w:val="a6"/>
              <w:jc w:val="both"/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4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2A3756" w:rsidRDefault="00FA7EC7" w:rsidP="00FA7EC7">
            <w:pPr>
              <w:pStyle w:val="a6"/>
              <w:jc w:val="both"/>
            </w:pPr>
            <w:r w:rsidRPr="002A3756">
              <w:t xml:space="preserve">Информационная открытость  - статьи о проведении  </w:t>
            </w:r>
            <w:proofErr w:type="spellStart"/>
            <w:r w:rsidRPr="002A3756">
              <w:t>ВсОШ</w:t>
            </w:r>
            <w:proofErr w:type="spellEnd"/>
            <w:r w:rsidRPr="002A3756">
              <w:t xml:space="preserve"> всех этапов/ муниципальных конкурсов для размещения в социальных сетях, на официальном сайте ЦДО  </w:t>
            </w:r>
          </w:p>
          <w:p w:rsidR="00FA7EC7" w:rsidRPr="00386779" w:rsidRDefault="00FA7EC7" w:rsidP="00FA7EC7">
            <w:pPr>
              <w:jc w:val="both"/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4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312054" w:rsidRDefault="00FA7EC7" w:rsidP="00FA7EC7">
            <w:pPr>
              <w:pStyle w:val="a6"/>
              <w:jc w:val="both"/>
            </w:pPr>
            <w:r w:rsidRPr="00312054">
              <w:t xml:space="preserve">Сопровождение заполнения региональной базы данных олимпиады  специалистами ОУ, ответственными за </w:t>
            </w:r>
            <w:proofErr w:type="spellStart"/>
            <w:r w:rsidRPr="00312054">
              <w:t>ВсОШ</w:t>
            </w:r>
            <w:proofErr w:type="spellEnd"/>
          </w:p>
          <w:p w:rsidR="00FA7EC7" w:rsidRPr="00312054" w:rsidRDefault="00FA7EC7" w:rsidP="00FA7EC7">
            <w:pPr>
              <w:pStyle w:val="a6"/>
              <w:jc w:val="both"/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4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Pr="00312054" w:rsidRDefault="00FA7EC7" w:rsidP="00FA7EC7">
            <w:pPr>
              <w:pStyle w:val="a6"/>
              <w:jc w:val="both"/>
            </w:pPr>
            <w:r w:rsidRPr="00312054">
              <w:t xml:space="preserve">Организация муниципальных мероприятий, работа с жюри 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rPr>
          <w:trHeight w:val="38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4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7EC7" w:rsidRPr="00386779" w:rsidRDefault="00FA7EC7" w:rsidP="00FA7EC7">
            <w:pPr>
              <w:pStyle w:val="a6"/>
              <w:jc w:val="both"/>
            </w:pPr>
            <w:r>
              <w:t xml:space="preserve">Консультирование    ответственных ОУ за проведение ШЭ/МЭ всероссийской олимпиады школьников, информирование об изменениях  в нормативной базе через электронный документооборот   </w:t>
            </w:r>
          </w:p>
          <w:p w:rsidR="00FA7EC7" w:rsidRPr="00386779" w:rsidRDefault="00FA7EC7" w:rsidP="00FA7EC7">
            <w:pPr>
              <w:pStyle w:val="a6"/>
              <w:jc w:val="both"/>
            </w:pP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1C3EC7">
            <w:pPr>
              <w:pStyle w:val="a7"/>
              <w:numPr>
                <w:ilvl w:val="0"/>
                <w:numId w:val="24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C7" w:rsidRDefault="00FA7EC7" w:rsidP="00FA7EC7">
            <w:pPr>
              <w:pStyle w:val="a6"/>
              <w:jc w:val="both"/>
            </w:pPr>
            <w:r w:rsidRPr="005673D3">
              <w:rPr>
                <w:bCs/>
              </w:rPr>
              <w:t>Своевременная и качественная сдача отчетов</w:t>
            </w:r>
            <w:r>
              <w:rPr>
                <w:bCs/>
              </w:rPr>
              <w:t xml:space="preserve"> в соответствии с должностными обязанностями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pStyle w:val="a7"/>
              <w:ind w:left="644"/>
              <w:rPr>
                <w:lang w:eastAsia="en-US"/>
              </w:rPr>
            </w:pPr>
          </w:p>
        </w:tc>
        <w:tc>
          <w:tcPr>
            <w:tcW w:w="1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2A3756" w:rsidRDefault="00FA7EC7" w:rsidP="00767632">
            <w:pPr>
              <w:jc w:val="center"/>
              <w:rPr>
                <w:rFonts w:eastAsia="Times New Roman"/>
                <w:lang w:eastAsia="en-US"/>
              </w:rPr>
            </w:pPr>
            <w:r w:rsidRPr="002A3756">
              <w:rPr>
                <w:rFonts w:eastAsia="Times New Roman"/>
                <w:lang w:eastAsia="en-US"/>
              </w:rPr>
              <w:t xml:space="preserve">Оценка работы, не входящей в круг основной (заполняется руководителем ЦДО)                                      </w:t>
            </w:r>
            <w:proofErr w:type="spellStart"/>
            <w:r w:rsidR="00767632">
              <w:rPr>
                <w:rFonts w:eastAsia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="00767632">
              <w:rPr>
                <w:rFonts w:eastAsia="Times New Roman"/>
                <w:sz w:val="24"/>
                <w:szCs w:val="24"/>
                <w:lang w:eastAsia="en-US"/>
              </w:rPr>
              <w:t xml:space="preserve"> Ж.В.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FA7EC7" w:rsidTr="00FA7EC7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pStyle w:val="a7"/>
              <w:ind w:left="644"/>
              <w:rPr>
                <w:lang w:eastAsia="en-US"/>
              </w:rPr>
            </w:pPr>
          </w:p>
        </w:tc>
        <w:tc>
          <w:tcPr>
            <w:tcW w:w="1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C7" w:rsidRPr="002A3756" w:rsidRDefault="00FA7EC7" w:rsidP="00FA7EC7">
            <w:pPr>
              <w:rPr>
                <w:rFonts w:eastAsia="Times New Roman"/>
                <w:lang w:eastAsia="en-US"/>
              </w:rPr>
            </w:pPr>
            <w:r w:rsidRPr="002A3756">
              <w:rPr>
                <w:rFonts w:eastAsia="Times New Roman"/>
                <w:lang w:eastAsia="en-US"/>
              </w:rPr>
              <w:t xml:space="preserve">ИТОГО:                                                                                                                                     20  баллов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C7" w:rsidRDefault="00FA7EC7" w:rsidP="00FA7EC7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:rsidR="00FA7EC7" w:rsidRDefault="00FA7EC7" w:rsidP="00FA7EC7">
      <w:pPr>
        <w:pStyle w:val="a6"/>
        <w:tabs>
          <w:tab w:val="left" w:pos="386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ab/>
      </w:r>
    </w:p>
    <w:p w:rsidR="00FA7EC7" w:rsidRDefault="00FA7EC7" w:rsidP="00FA7EC7">
      <w:pPr>
        <w:pStyle w:val="a6"/>
        <w:rPr>
          <w:rFonts w:ascii="Times New Roman" w:hAnsi="Times New Roman"/>
          <w:b/>
          <w:sz w:val="24"/>
          <w:szCs w:val="24"/>
        </w:rPr>
      </w:pPr>
    </w:p>
    <w:p w:rsidR="00FA7EC7" w:rsidRPr="00454C19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54C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_______________________/____________________________</w:t>
      </w:r>
    </w:p>
    <w:p w:rsidR="00FA7EC7" w:rsidRDefault="00FA7EC7" w:rsidP="00FA7EC7">
      <w:pPr>
        <w:rPr>
          <w:rFonts w:ascii="Times New Roman" w:hAnsi="Times New Roman"/>
          <w:sz w:val="20"/>
          <w:szCs w:val="20"/>
        </w:rPr>
      </w:pPr>
      <w:r w:rsidRPr="00454C1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(подпись)                                         (расшифровка)</w:t>
      </w:r>
    </w:p>
    <w:p w:rsidR="00FA7EC7" w:rsidRDefault="00FA7EC7" w:rsidP="00FA7EC7">
      <w:pPr>
        <w:pStyle w:val="a6"/>
        <w:jc w:val="center"/>
        <w:rPr>
          <w:rFonts w:ascii="Times New Roman" w:hAnsi="Times New Roman"/>
          <w:b/>
        </w:rPr>
      </w:pPr>
    </w:p>
    <w:p w:rsidR="00A07E29" w:rsidRDefault="00A07E29" w:rsidP="00FA7EC7">
      <w:pPr>
        <w:pStyle w:val="a6"/>
        <w:jc w:val="center"/>
        <w:rPr>
          <w:rFonts w:ascii="Times New Roman" w:hAnsi="Times New Roman"/>
          <w:b/>
        </w:rPr>
        <w:sectPr w:rsidR="00A07E29" w:rsidSect="00A07E29">
          <w:pgSz w:w="16840" w:h="11907" w:orient="landscape" w:code="9"/>
          <w:pgMar w:top="1134" w:right="851" w:bottom="851" w:left="851" w:header="709" w:footer="709" w:gutter="0"/>
          <w:cols w:space="708"/>
          <w:docGrid w:linePitch="360"/>
        </w:sectPr>
      </w:pPr>
    </w:p>
    <w:p w:rsidR="00D64455" w:rsidRDefault="00D64455" w:rsidP="00D6445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Показатель эффективности деятельности</w:t>
      </w:r>
    </w:p>
    <w:p w:rsidR="00D64455" w:rsidRDefault="00D64455" w:rsidP="00D6445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заместителя руководителя (ПФДО)</w:t>
      </w:r>
    </w:p>
    <w:p w:rsidR="00D64455" w:rsidRDefault="00D64455" w:rsidP="00D64455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D64455" w:rsidRDefault="00D64455" w:rsidP="00D64455">
      <w:pPr>
        <w:pStyle w:val="a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(ФИО)</w:t>
      </w:r>
    </w:p>
    <w:p w:rsidR="00D64455" w:rsidRDefault="00D64455" w:rsidP="00D6445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D64455" w:rsidRDefault="00D64455" w:rsidP="00D64455">
      <w:pPr>
        <w:pStyle w:val="a6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за                                     20      г.</w:t>
      </w:r>
    </w:p>
    <w:p w:rsidR="00D64455" w:rsidRDefault="00D64455" w:rsidP="00D64455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869"/>
        <w:gridCol w:w="8854"/>
        <w:gridCol w:w="881"/>
        <w:gridCol w:w="882"/>
        <w:gridCol w:w="2230"/>
        <w:gridCol w:w="1418"/>
      </w:tblGrid>
      <w:tr w:rsidR="00D64455" w:rsidTr="00D6445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55" w:rsidRDefault="00D6445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55" w:rsidRDefault="00D6445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Самооценка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оценка комиссией</w:t>
            </w:r>
          </w:p>
        </w:tc>
      </w:tr>
      <w:tr w:rsidR="00D64455" w:rsidTr="00D6445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 w:rsidP="00D64455">
            <w:pPr>
              <w:pStyle w:val="a7"/>
              <w:numPr>
                <w:ilvl w:val="0"/>
                <w:numId w:val="42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Соответствие деятельности ОУ требованиям законодательства в сфере образования </w:t>
            </w:r>
          </w:p>
          <w:p w:rsidR="00D64455" w:rsidRDefault="00D64455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(отсутствие обращений в Управление образования)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D64455" w:rsidTr="00D6445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 w:rsidP="00D64455">
            <w:pPr>
              <w:pStyle w:val="a7"/>
              <w:numPr>
                <w:ilvl w:val="0"/>
                <w:numId w:val="42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Функционирование системы государственно-общественного управления: подготовка материалов к Педсовету, </w:t>
            </w:r>
            <w:proofErr w:type="spellStart"/>
            <w:r>
              <w:rPr>
                <w:lang w:eastAsia="en-US"/>
              </w:rPr>
              <w:t>Методсовету</w:t>
            </w:r>
            <w:proofErr w:type="spellEnd"/>
            <w:r>
              <w:rPr>
                <w:lang w:eastAsia="en-US"/>
              </w:rPr>
              <w:t xml:space="preserve">, оперативным совещаниям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D64455" w:rsidTr="00D6445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 w:rsidP="00D64455">
            <w:pPr>
              <w:pStyle w:val="a7"/>
              <w:numPr>
                <w:ilvl w:val="0"/>
                <w:numId w:val="42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Сопровождение ответственных ОУ/ДОУ, родителей (законных представителей) обучающихся по вопросам исполнения Административного регламента «Запись обучающихся на дополнительные </w:t>
            </w:r>
            <w:proofErr w:type="spellStart"/>
            <w:r>
              <w:rPr>
                <w:lang w:eastAsia="en-US"/>
              </w:rPr>
              <w:t>общеразвивающие</w:t>
            </w:r>
            <w:proofErr w:type="spellEnd"/>
            <w:r>
              <w:rPr>
                <w:lang w:eastAsia="en-US"/>
              </w:rPr>
              <w:t xml:space="preserve"> программы».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D64455" w:rsidTr="00D6445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 w:rsidP="00D64455">
            <w:pPr>
              <w:pStyle w:val="a7"/>
              <w:numPr>
                <w:ilvl w:val="0"/>
                <w:numId w:val="42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Информационная открытость  - статьи о проведении  мероприятий МОЦ для размещения в социальных сетях, на официальном сайте МАУДО ЦДО.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D64455" w:rsidTr="00D6445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 w:rsidP="00D64455">
            <w:pPr>
              <w:pStyle w:val="a7"/>
              <w:numPr>
                <w:ilvl w:val="0"/>
                <w:numId w:val="42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Сопровождение </w:t>
            </w:r>
            <w:proofErr w:type="gramStart"/>
            <w:r>
              <w:rPr>
                <w:lang w:eastAsia="en-US"/>
              </w:rPr>
              <w:t>заполнения закрытой части Навигатора дополнительного образования детей</w:t>
            </w:r>
            <w:proofErr w:type="gramEnd"/>
            <w:r>
              <w:rPr>
                <w:lang w:eastAsia="en-US"/>
              </w:rPr>
              <w:t xml:space="preserve"> на территории городского округа Сухой Лог.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D64455" w:rsidTr="00D6445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 w:rsidP="00D64455">
            <w:pPr>
              <w:pStyle w:val="a7"/>
              <w:numPr>
                <w:ilvl w:val="0"/>
                <w:numId w:val="42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муниципальных мероприятий, работа с жюри.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D64455" w:rsidTr="00D64455">
        <w:trPr>
          <w:trHeight w:val="38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 w:rsidP="00D64455">
            <w:pPr>
              <w:pStyle w:val="a7"/>
              <w:numPr>
                <w:ilvl w:val="0"/>
                <w:numId w:val="42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Консультирование    ответственных ОУ/ДОУ за заполнение  закрытой части Навигатора дополнительного образования детей на территории городского округа Сухой Лог.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D64455" w:rsidTr="00D6445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 w:rsidP="00D64455">
            <w:pPr>
              <w:pStyle w:val="a7"/>
              <w:numPr>
                <w:ilvl w:val="0"/>
                <w:numId w:val="42"/>
              </w:numPr>
              <w:rPr>
                <w:lang w:eastAsia="en-US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pStyle w:val="a6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Своевременная и качественная сдача отчетов в соответствии с должностными обязанностями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55" w:rsidRDefault="00D6445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D64455" w:rsidTr="00D6445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pStyle w:val="a7"/>
              <w:ind w:left="644"/>
              <w:rPr>
                <w:lang w:eastAsia="en-US"/>
              </w:rPr>
            </w:pPr>
          </w:p>
        </w:tc>
        <w:tc>
          <w:tcPr>
            <w:tcW w:w="1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32" w:rsidRDefault="00D64455" w:rsidP="00767632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Оценка работы, не входящей в круг основной (заполняется руководителем ЦДО)                                      </w:t>
            </w:r>
            <w:proofErr w:type="spellStart"/>
            <w:r w:rsidR="00767632">
              <w:rPr>
                <w:rFonts w:eastAsia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="00767632">
              <w:rPr>
                <w:rFonts w:eastAsia="Times New Roman"/>
                <w:sz w:val="24"/>
                <w:szCs w:val="24"/>
                <w:lang w:eastAsia="en-US"/>
              </w:rPr>
              <w:t xml:space="preserve"> Ж.В.</w:t>
            </w:r>
          </w:p>
          <w:p w:rsidR="00D64455" w:rsidRDefault="00D64455" w:rsidP="00767632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D64455" w:rsidTr="00D6445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pStyle w:val="a7"/>
              <w:ind w:left="644"/>
              <w:rPr>
                <w:lang w:eastAsia="en-US"/>
              </w:rPr>
            </w:pPr>
          </w:p>
        </w:tc>
        <w:tc>
          <w:tcPr>
            <w:tcW w:w="1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455" w:rsidRDefault="00D64455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ИТОГО:                                                                                                                                                                  20  баллов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55" w:rsidRDefault="00D6445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:rsidR="00D64455" w:rsidRDefault="00D64455" w:rsidP="00D64455">
      <w:pPr>
        <w:pStyle w:val="a6"/>
        <w:tabs>
          <w:tab w:val="left" w:pos="386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ab/>
      </w:r>
    </w:p>
    <w:p w:rsidR="00D64455" w:rsidRDefault="00D64455" w:rsidP="00D64455">
      <w:pPr>
        <w:pStyle w:val="a6"/>
        <w:rPr>
          <w:rFonts w:ascii="Times New Roman" w:hAnsi="Times New Roman"/>
          <w:b/>
          <w:sz w:val="24"/>
          <w:szCs w:val="24"/>
        </w:rPr>
      </w:pPr>
    </w:p>
    <w:p w:rsidR="00D64455" w:rsidRDefault="00D64455" w:rsidP="00D64455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_______________________/____________________________</w:t>
      </w:r>
    </w:p>
    <w:p w:rsidR="00D64455" w:rsidRDefault="00D64455" w:rsidP="00D64455"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(подпись)                                         (расшифровка)</w:t>
      </w:r>
    </w:p>
    <w:p w:rsidR="00FA7EC7" w:rsidRDefault="00FA7EC7" w:rsidP="00FA7EC7">
      <w:pPr>
        <w:pStyle w:val="a6"/>
        <w:jc w:val="center"/>
        <w:rPr>
          <w:rFonts w:ascii="Times New Roman" w:hAnsi="Times New Roman"/>
          <w:b/>
        </w:rPr>
      </w:pPr>
    </w:p>
    <w:p w:rsidR="00A07E29" w:rsidRDefault="00A07E29" w:rsidP="00FA7EC7">
      <w:pPr>
        <w:pStyle w:val="a6"/>
        <w:jc w:val="center"/>
        <w:rPr>
          <w:rFonts w:ascii="Times New Roman" w:hAnsi="Times New Roman"/>
          <w:b/>
        </w:rPr>
        <w:sectPr w:rsidR="00A07E29" w:rsidSect="00A07E29">
          <w:pgSz w:w="16840" w:h="11907" w:orient="landscape" w:code="9"/>
          <w:pgMar w:top="1701" w:right="851" w:bottom="851" w:left="851" w:header="709" w:footer="709" w:gutter="0"/>
          <w:cols w:space="708"/>
          <w:docGrid w:linePitch="360"/>
        </w:sectPr>
      </w:pPr>
    </w:p>
    <w:p w:rsidR="00FA7EC7" w:rsidRPr="005A5696" w:rsidRDefault="00FA7EC7" w:rsidP="00FA7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696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 результативности деятельности  главного бухгалтера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A5696">
        <w:rPr>
          <w:rFonts w:ascii="Times New Roman" w:hAnsi="Times New Roman"/>
          <w:sz w:val="24"/>
          <w:szCs w:val="24"/>
        </w:rPr>
        <w:t>_______________________________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5A5696">
        <w:rPr>
          <w:rFonts w:ascii="Times New Roman" w:hAnsi="Times New Roman"/>
          <w:sz w:val="16"/>
          <w:szCs w:val="16"/>
        </w:rPr>
        <w:t>(ФИО)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A5696">
        <w:rPr>
          <w:rFonts w:ascii="Times New Roman" w:hAnsi="Times New Roman"/>
          <w:sz w:val="24"/>
          <w:szCs w:val="24"/>
        </w:rPr>
        <w:t>за _____________________ 20</w:t>
      </w:r>
      <w:r>
        <w:rPr>
          <w:rFonts w:ascii="Times New Roman" w:hAnsi="Times New Roman"/>
          <w:sz w:val="24"/>
          <w:szCs w:val="24"/>
        </w:rPr>
        <w:t>___</w:t>
      </w:r>
      <w:r w:rsidRPr="005A5696">
        <w:rPr>
          <w:rFonts w:ascii="Times New Roman" w:hAnsi="Times New Roman"/>
          <w:sz w:val="24"/>
          <w:szCs w:val="24"/>
        </w:rPr>
        <w:t>г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606"/>
        <w:gridCol w:w="3613"/>
        <w:gridCol w:w="992"/>
        <w:gridCol w:w="2268"/>
        <w:gridCol w:w="993"/>
        <w:gridCol w:w="1134"/>
      </w:tblGrid>
      <w:tr w:rsidR="00FA7EC7" w:rsidRPr="005A5696" w:rsidTr="00FA7EC7">
        <w:tc>
          <w:tcPr>
            <w:tcW w:w="606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№</w:t>
            </w:r>
          </w:p>
          <w:p w:rsidR="00FA7EC7" w:rsidRPr="005A5696" w:rsidRDefault="00FA7EC7" w:rsidP="00FA7EC7">
            <w:pPr>
              <w:pStyle w:val="a6"/>
              <w:jc w:val="center"/>
            </w:pPr>
            <w:proofErr w:type="spellStart"/>
            <w:proofErr w:type="gramStart"/>
            <w:r w:rsidRPr="005A5696">
              <w:t>п</w:t>
            </w:r>
            <w:proofErr w:type="spellEnd"/>
            <w:proofErr w:type="gramEnd"/>
            <w:r w:rsidRPr="005A5696">
              <w:t>/</w:t>
            </w:r>
            <w:proofErr w:type="spellStart"/>
            <w:r w:rsidRPr="005A5696">
              <w:t>п</w:t>
            </w:r>
            <w:proofErr w:type="spellEnd"/>
          </w:p>
        </w:tc>
        <w:tc>
          <w:tcPr>
            <w:tcW w:w="3613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Наименование критерия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Весовой коэффициент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Расчет показателя</w:t>
            </w: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 xml:space="preserve">Самооценка 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Оценивание комиссией</w:t>
            </w: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5"/>
              </w:numPr>
            </w:pPr>
          </w:p>
          <w:p w:rsidR="00FA7EC7" w:rsidRPr="005A5696" w:rsidRDefault="00FA7EC7" w:rsidP="00FA7EC7">
            <w:pPr>
              <w:pStyle w:val="a6"/>
              <w:ind w:left="360"/>
            </w:pPr>
          </w:p>
        </w:tc>
        <w:tc>
          <w:tcPr>
            <w:tcW w:w="3613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За оперативное выполнение особо важных и срочных заданий руководителя учреждения 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  <w:r w:rsidRPr="005A5696">
              <w:t>1 – 20 баллов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Количество баллов зависит от важности и срочности выполнения работы</w:t>
            </w: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5"/>
              </w:numPr>
            </w:pPr>
          </w:p>
        </w:tc>
        <w:tc>
          <w:tcPr>
            <w:tcW w:w="3613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A5696">
              <w:rPr>
                <w:bCs/>
              </w:rPr>
              <w:t>Своевременная и качественная сдача отчетов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  <w:r w:rsidRPr="005A5696">
              <w:t>0, 4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Не выполнение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Своевременно и качественно – 4</w:t>
            </w: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5"/>
              </w:numPr>
            </w:pPr>
          </w:p>
        </w:tc>
        <w:tc>
          <w:tcPr>
            <w:tcW w:w="3613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A5696">
              <w:rPr>
                <w:bCs/>
              </w:rPr>
              <w:t xml:space="preserve">Своевременное и качественное выполнение указаний, распоряжений, приказов директора 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2 </w:t>
            </w: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5"/>
              </w:numPr>
            </w:pPr>
          </w:p>
        </w:tc>
        <w:tc>
          <w:tcPr>
            <w:tcW w:w="3613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A5696">
              <w:rPr>
                <w:rFonts w:eastAsia="Times New Roman"/>
                <w:iCs/>
              </w:rPr>
              <w:t>Организация финансово-хозяйственной</w:t>
            </w:r>
            <w:r w:rsidRPr="005A5696">
              <w:rPr>
                <w:rFonts w:eastAsia="Times New Roman"/>
              </w:rPr>
              <w:br/>
            </w:r>
            <w:r w:rsidRPr="005A5696">
              <w:rPr>
                <w:rFonts w:eastAsia="Times New Roman"/>
                <w:iCs/>
              </w:rPr>
              <w:t>деятельности по расходованию средств</w:t>
            </w:r>
            <w:r w:rsidRPr="005A5696">
              <w:rPr>
                <w:rFonts w:eastAsia="Times New Roman"/>
              </w:rPr>
              <w:br/>
            </w:r>
            <w:r w:rsidRPr="005A5696">
              <w:rPr>
                <w:rFonts w:eastAsia="Times New Roman"/>
                <w:iCs/>
              </w:rPr>
              <w:t>субсидий и средств от платных услуг в</w:t>
            </w:r>
            <w:r w:rsidRPr="005A5696">
              <w:rPr>
                <w:rFonts w:eastAsia="Times New Roman"/>
              </w:rPr>
              <w:br/>
            </w:r>
            <w:r w:rsidRPr="005A5696">
              <w:rPr>
                <w:rFonts w:eastAsia="Times New Roman"/>
                <w:iCs/>
              </w:rPr>
              <w:t>течение учетного периода</w:t>
            </w:r>
            <w:r w:rsidRPr="005A5696">
              <w:rPr>
                <w:bCs/>
              </w:rPr>
              <w:t>; ведение документации в надлежащем порядке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2 </w:t>
            </w: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5"/>
              </w:numPr>
            </w:pPr>
          </w:p>
          <w:p w:rsidR="00FA7EC7" w:rsidRPr="005A5696" w:rsidRDefault="00FA7EC7" w:rsidP="00FA7EC7">
            <w:pPr>
              <w:pStyle w:val="a6"/>
            </w:pPr>
          </w:p>
        </w:tc>
        <w:tc>
          <w:tcPr>
            <w:tcW w:w="3613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A5696">
              <w:t>Отсутствие жалоб со стороны руководителя образовательного учреждения</w:t>
            </w:r>
            <w:proofErr w:type="gramStart"/>
            <w:r w:rsidRPr="005A5696">
              <w:t xml:space="preserve"> ;</w:t>
            </w:r>
            <w:proofErr w:type="gramEnd"/>
            <w:r w:rsidRPr="005A5696">
              <w:t xml:space="preserve"> со стороны Управления образования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Наличие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Отсутствие – 2</w:t>
            </w:r>
          </w:p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5"/>
              </w:numPr>
            </w:pPr>
          </w:p>
        </w:tc>
        <w:tc>
          <w:tcPr>
            <w:tcW w:w="3613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</w:pPr>
            <w:r w:rsidRPr="005A5696">
              <w:rPr>
                <w:shd w:val="clear" w:color="auto" w:fill="FFFFFF"/>
              </w:rPr>
              <w:t>Качество планирования финансово-хозяйственной</w:t>
            </w:r>
            <w:r w:rsidRPr="005A5696">
              <w:rPr>
                <w:rStyle w:val="matches"/>
              </w:rPr>
              <w:t> деятельности</w:t>
            </w:r>
            <w:r w:rsidRPr="005A5696">
              <w:rPr>
                <w:shd w:val="clear" w:color="auto" w:fill="FFFFFF"/>
              </w:rPr>
              <w:t> учреждений: количество представленных предложений о внесении изменений в план финансово-хозяйственной</w:t>
            </w:r>
            <w:r w:rsidRPr="005A5696">
              <w:rPr>
                <w:rStyle w:val="matches"/>
              </w:rPr>
              <w:t> деятельности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  <w:r w:rsidRPr="005A5696">
              <w:t>Выполнение – 2</w:t>
            </w: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5"/>
              </w:numPr>
            </w:pPr>
          </w:p>
        </w:tc>
        <w:tc>
          <w:tcPr>
            <w:tcW w:w="3613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</w:pPr>
            <w:r w:rsidRPr="005A5696">
              <w:t>Ответственность  за достоверность, полноту и сохранность финансово-отчетной документации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2 </w:t>
            </w: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5"/>
              </w:numPr>
            </w:pPr>
          </w:p>
        </w:tc>
        <w:tc>
          <w:tcPr>
            <w:tcW w:w="3613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</w:pPr>
            <w:r w:rsidRPr="005A5696">
              <w:t>Работа, связанная с персонифицированным финансированием дополнительного образования в учебном процессе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  <w:r w:rsidRPr="005A5696">
              <w:t>0, 4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4 </w:t>
            </w: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5"/>
              </w:numPr>
            </w:pPr>
          </w:p>
        </w:tc>
        <w:tc>
          <w:tcPr>
            <w:tcW w:w="3613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</w:pPr>
            <w:r w:rsidRPr="005A5696">
              <w:t>Способствование развитию платных услуг</w:t>
            </w:r>
            <w:r w:rsidR="00A97135">
              <w:t>, работа, связанная с внебюджетной деятельностью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2 </w:t>
            </w: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5"/>
              </w:numPr>
            </w:pPr>
          </w:p>
        </w:tc>
        <w:tc>
          <w:tcPr>
            <w:tcW w:w="3613" w:type="dxa"/>
          </w:tcPr>
          <w:p w:rsidR="00FA7EC7" w:rsidRPr="005A5696" w:rsidRDefault="00FA7EC7" w:rsidP="00FA7EC7">
            <w:pPr>
              <w:pStyle w:val="a6"/>
            </w:pPr>
            <w:r w:rsidRPr="005A5696">
              <w:t>Выполнение правил внутреннего распорядка и охраны труда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2 </w:t>
            </w: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5"/>
              </w:numPr>
            </w:pPr>
          </w:p>
        </w:tc>
        <w:tc>
          <w:tcPr>
            <w:tcW w:w="3613" w:type="dxa"/>
          </w:tcPr>
          <w:p w:rsidR="00FA7EC7" w:rsidRPr="005A5696" w:rsidRDefault="00FA7EC7" w:rsidP="00FA7EC7">
            <w:pPr>
              <w:rPr>
                <w:rFonts w:eastAsia="Times New Roman"/>
                <w:iCs/>
              </w:rPr>
            </w:pPr>
            <w:r w:rsidRPr="005A5696">
              <w:rPr>
                <w:shd w:val="clear" w:color="auto" w:fill="FFFFFF"/>
              </w:rPr>
              <w:t>Недопущение просроченной дебиторской и кредиторской задолженности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  <w:r w:rsidRPr="005A5696">
              <w:t>0,2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Выполнение – 2</w:t>
            </w: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5211" w:type="dxa"/>
            <w:gridSpan w:val="3"/>
            <w:tcBorders>
              <w:bottom w:val="single" w:sz="4" w:space="0" w:color="auto"/>
            </w:tcBorders>
          </w:tcPr>
          <w:p w:rsidR="00FA7EC7" w:rsidRPr="005A5696" w:rsidRDefault="00FA7EC7" w:rsidP="00FA7EC7">
            <w:pPr>
              <w:pStyle w:val="a6"/>
            </w:pPr>
            <w:r w:rsidRPr="005A5696">
              <w:t>Максимальное количество баллов без учета п.1и п.9 составляет 20 баллов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ИТОГО:</w:t>
            </w:r>
          </w:p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</w:tbl>
    <w:p w:rsidR="00FA7EC7" w:rsidRPr="005A5696" w:rsidRDefault="00FA7EC7" w:rsidP="00FA7EC7">
      <w:pPr>
        <w:spacing w:after="0"/>
        <w:jc w:val="both"/>
        <w:rPr>
          <w:rFonts w:ascii="Times New Roman" w:hAnsi="Times New Roman" w:cs="Times New Roman"/>
        </w:rPr>
      </w:pPr>
      <w:r w:rsidRPr="005A5696">
        <w:rPr>
          <w:rFonts w:ascii="Times New Roman" w:hAnsi="Times New Roman" w:cs="Times New Roman"/>
        </w:rPr>
        <w:t xml:space="preserve">Дата заполнения           </w:t>
      </w:r>
      <w:r w:rsidR="00D1072B">
        <w:rPr>
          <w:rFonts w:ascii="Times New Roman" w:hAnsi="Times New Roman" w:cs="Times New Roman"/>
        </w:rPr>
        <w:t xml:space="preserve">«___»______________20___г.  </w:t>
      </w:r>
      <w:r w:rsidRPr="005A5696">
        <w:rPr>
          <w:rFonts w:ascii="Times New Roman" w:hAnsi="Times New Roman" w:cs="Times New Roman"/>
        </w:rPr>
        <w:t xml:space="preserve">Подпись сотрудника   ___________________       </w:t>
      </w:r>
    </w:p>
    <w:p w:rsidR="00FA7EC7" w:rsidRPr="005A5696" w:rsidRDefault="00FA7EC7" w:rsidP="00FA7EC7">
      <w:pPr>
        <w:pStyle w:val="a6"/>
        <w:rPr>
          <w:rFonts w:ascii="Times New Roman" w:hAnsi="Times New Roman" w:cs="Times New Roman"/>
          <w:sz w:val="24"/>
          <w:szCs w:val="24"/>
        </w:rPr>
      </w:pPr>
      <w:r w:rsidRPr="005A5696">
        <w:rPr>
          <w:rFonts w:ascii="Times New Roman" w:hAnsi="Times New Roman" w:cs="Times New Roman"/>
        </w:rPr>
        <w:t xml:space="preserve">  Решение комиссии      _______     «___»_____________20___г.    Ознакомлен   ________________       </w:t>
      </w:r>
    </w:p>
    <w:p w:rsidR="00FA7EC7" w:rsidRPr="005A5696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A7EC7" w:rsidRPr="005A5696" w:rsidRDefault="00FA7EC7" w:rsidP="00FA7E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A7EC7" w:rsidRPr="005A5696" w:rsidRDefault="00FA7EC7" w:rsidP="00FA7E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A7EC7" w:rsidRDefault="00FA7EC7" w:rsidP="00FA7E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072B" w:rsidRDefault="00D1072B" w:rsidP="00FA7E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072B" w:rsidRDefault="00D1072B" w:rsidP="00FA7E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E52DF" w:rsidRPr="005A5696" w:rsidRDefault="002E52DF" w:rsidP="00FA7E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A7EC7" w:rsidRPr="00DB4B8A" w:rsidRDefault="00FA7EC7" w:rsidP="00FA7E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FA7EC7" w:rsidRPr="005A5696" w:rsidRDefault="00FA7EC7" w:rsidP="00FA7E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5696">
        <w:rPr>
          <w:rFonts w:ascii="Times New Roman" w:hAnsi="Times New Roman" w:cs="Times New Roman"/>
          <w:b/>
        </w:rPr>
        <w:lastRenderedPageBreak/>
        <w:t>Критерии оценивания результативности деятельности  бухгалтера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A5696">
        <w:rPr>
          <w:rFonts w:ascii="Times New Roman" w:hAnsi="Times New Roman"/>
          <w:sz w:val="24"/>
          <w:szCs w:val="24"/>
        </w:rPr>
        <w:t>________________________________________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5A5696">
        <w:rPr>
          <w:rFonts w:ascii="Times New Roman" w:hAnsi="Times New Roman"/>
          <w:sz w:val="16"/>
          <w:szCs w:val="16"/>
        </w:rPr>
        <w:t>(ФИО)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A5696">
        <w:rPr>
          <w:rFonts w:ascii="Times New Roman" w:hAnsi="Times New Roman"/>
          <w:sz w:val="24"/>
          <w:szCs w:val="24"/>
        </w:rPr>
        <w:t>за _____________________ 20</w:t>
      </w:r>
      <w:r>
        <w:rPr>
          <w:rFonts w:ascii="Times New Roman" w:hAnsi="Times New Roman"/>
          <w:sz w:val="24"/>
          <w:szCs w:val="24"/>
        </w:rPr>
        <w:t>___</w:t>
      </w:r>
      <w:r w:rsidRPr="005A5696">
        <w:rPr>
          <w:rFonts w:ascii="Times New Roman" w:hAnsi="Times New Roman"/>
          <w:sz w:val="24"/>
          <w:szCs w:val="24"/>
        </w:rPr>
        <w:t>г.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606"/>
        <w:gridCol w:w="3755"/>
        <w:gridCol w:w="1843"/>
        <w:gridCol w:w="2126"/>
        <w:gridCol w:w="850"/>
        <w:gridCol w:w="993"/>
      </w:tblGrid>
      <w:tr w:rsidR="00FA7EC7" w:rsidRPr="005A5696" w:rsidTr="00FA7EC7">
        <w:tc>
          <w:tcPr>
            <w:tcW w:w="606" w:type="dxa"/>
          </w:tcPr>
          <w:p w:rsidR="00FA7EC7" w:rsidRPr="005A5696" w:rsidRDefault="00FA7EC7" w:rsidP="00FA7EC7">
            <w:pPr>
              <w:pStyle w:val="a6"/>
            </w:pPr>
            <w:r w:rsidRPr="005A5696">
              <w:t>№</w:t>
            </w:r>
          </w:p>
          <w:p w:rsidR="00FA7EC7" w:rsidRPr="005A5696" w:rsidRDefault="00FA7EC7" w:rsidP="00FA7EC7">
            <w:pPr>
              <w:pStyle w:val="a6"/>
            </w:pPr>
            <w:proofErr w:type="spellStart"/>
            <w:proofErr w:type="gramStart"/>
            <w:r w:rsidRPr="005A5696">
              <w:t>п</w:t>
            </w:r>
            <w:proofErr w:type="spellEnd"/>
            <w:proofErr w:type="gramEnd"/>
            <w:r w:rsidRPr="005A5696">
              <w:t>/</w:t>
            </w:r>
            <w:proofErr w:type="spellStart"/>
            <w:r w:rsidRPr="005A5696">
              <w:t>п</w:t>
            </w:r>
            <w:proofErr w:type="spellEnd"/>
          </w:p>
        </w:tc>
        <w:tc>
          <w:tcPr>
            <w:tcW w:w="3755" w:type="dxa"/>
          </w:tcPr>
          <w:p w:rsidR="00FA7EC7" w:rsidRPr="005A5696" w:rsidRDefault="00FA7EC7" w:rsidP="00FA7EC7">
            <w:pPr>
              <w:pStyle w:val="a6"/>
            </w:pPr>
            <w:r w:rsidRPr="005A5696">
              <w:t>Наименование критерия</w:t>
            </w:r>
          </w:p>
        </w:tc>
        <w:tc>
          <w:tcPr>
            <w:tcW w:w="1843" w:type="dxa"/>
          </w:tcPr>
          <w:p w:rsidR="00FA7EC7" w:rsidRPr="005A5696" w:rsidRDefault="00FA7EC7" w:rsidP="00FA7EC7">
            <w:pPr>
              <w:pStyle w:val="a6"/>
            </w:pPr>
            <w:r w:rsidRPr="005A5696">
              <w:t>Весовой коэффициент</w:t>
            </w:r>
          </w:p>
        </w:tc>
        <w:tc>
          <w:tcPr>
            <w:tcW w:w="2126" w:type="dxa"/>
          </w:tcPr>
          <w:p w:rsidR="00FA7EC7" w:rsidRPr="005A5696" w:rsidRDefault="00FA7EC7" w:rsidP="00FA7EC7">
            <w:pPr>
              <w:pStyle w:val="a6"/>
            </w:pPr>
            <w:r w:rsidRPr="005A5696">
              <w:t>Расчет показателя</w:t>
            </w:r>
          </w:p>
        </w:tc>
        <w:tc>
          <w:tcPr>
            <w:tcW w:w="850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Самооценка </w:t>
            </w: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  <w:r w:rsidRPr="005A5696">
              <w:t>Оценивание комиссией</w:t>
            </w:r>
          </w:p>
        </w:tc>
      </w:tr>
      <w:tr w:rsidR="00FA7EC7" w:rsidRPr="005A5696" w:rsidTr="00FA7EC7">
        <w:trPr>
          <w:trHeight w:val="925"/>
        </w:trPr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0"/>
              </w:numPr>
            </w:pPr>
          </w:p>
        </w:tc>
        <w:tc>
          <w:tcPr>
            <w:tcW w:w="3755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За оперативное выполнение особо важных и срочных заданий руководителя учреждения </w:t>
            </w:r>
          </w:p>
        </w:tc>
        <w:tc>
          <w:tcPr>
            <w:tcW w:w="1843" w:type="dxa"/>
          </w:tcPr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  <w:r w:rsidRPr="005A5696">
              <w:t>1 – 20 баллов</w:t>
            </w:r>
          </w:p>
        </w:tc>
        <w:tc>
          <w:tcPr>
            <w:tcW w:w="2126" w:type="dxa"/>
          </w:tcPr>
          <w:p w:rsidR="00FA7EC7" w:rsidRPr="005A5696" w:rsidRDefault="00FA7EC7" w:rsidP="00FA7EC7">
            <w:pPr>
              <w:pStyle w:val="a6"/>
            </w:pPr>
            <w:r w:rsidRPr="005A5696">
              <w:t>Количество баллов зависит от важности и срочности выполнения работы</w:t>
            </w:r>
          </w:p>
        </w:tc>
        <w:tc>
          <w:tcPr>
            <w:tcW w:w="850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0"/>
              </w:numPr>
            </w:pPr>
          </w:p>
        </w:tc>
        <w:tc>
          <w:tcPr>
            <w:tcW w:w="3755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A5696">
              <w:rPr>
                <w:bCs/>
              </w:rPr>
              <w:t>Своевременное и качественное выполнение указаний, распоряжений, приказов директора, главного бухгалтера</w:t>
            </w:r>
          </w:p>
        </w:tc>
        <w:tc>
          <w:tcPr>
            <w:tcW w:w="1843" w:type="dxa"/>
          </w:tcPr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  <w:r w:rsidRPr="005A5696">
              <w:t>0, 2 балла</w:t>
            </w:r>
          </w:p>
        </w:tc>
        <w:tc>
          <w:tcPr>
            <w:tcW w:w="2126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2 </w:t>
            </w:r>
          </w:p>
        </w:tc>
        <w:tc>
          <w:tcPr>
            <w:tcW w:w="850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0"/>
              </w:numPr>
            </w:pPr>
          </w:p>
        </w:tc>
        <w:tc>
          <w:tcPr>
            <w:tcW w:w="3755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A5696">
              <w:rPr>
                <w:bCs/>
              </w:rPr>
              <w:t>Ведение документации в надлежащем порядке</w:t>
            </w:r>
          </w:p>
        </w:tc>
        <w:tc>
          <w:tcPr>
            <w:tcW w:w="1843" w:type="dxa"/>
          </w:tcPr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  <w:r w:rsidRPr="005A5696">
              <w:t>0, 2 балла</w:t>
            </w:r>
          </w:p>
        </w:tc>
        <w:tc>
          <w:tcPr>
            <w:tcW w:w="2126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2 </w:t>
            </w:r>
          </w:p>
        </w:tc>
        <w:tc>
          <w:tcPr>
            <w:tcW w:w="850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0"/>
              </w:numPr>
            </w:pPr>
          </w:p>
        </w:tc>
        <w:tc>
          <w:tcPr>
            <w:tcW w:w="3755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</w:pPr>
            <w:r w:rsidRPr="005A5696">
              <w:t>Отсутствие жалоб со стороны руководителя образовательного учреждения, со стороны главного бухгалтера</w:t>
            </w:r>
          </w:p>
        </w:tc>
        <w:tc>
          <w:tcPr>
            <w:tcW w:w="1843" w:type="dxa"/>
          </w:tcPr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  <w:r w:rsidRPr="005A5696">
              <w:t>0, 2 балла</w:t>
            </w:r>
          </w:p>
        </w:tc>
        <w:tc>
          <w:tcPr>
            <w:tcW w:w="2126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Наличие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Отсутствие – 2 </w:t>
            </w:r>
          </w:p>
          <w:p w:rsidR="00FA7EC7" w:rsidRPr="005A5696" w:rsidRDefault="00FA7EC7" w:rsidP="00FA7EC7">
            <w:pPr>
              <w:pStyle w:val="a6"/>
            </w:pPr>
          </w:p>
        </w:tc>
        <w:tc>
          <w:tcPr>
            <w:tcW w:w="850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0"/>
              </w:numPr>
            </w:pPr>
          </w:p>
        </w:tc>
        <w:tc>
          <w:tcPr>
            <w:tcW w:w="3755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</w:pPr>
            <w:r w:rsidRPr="005A5696">
              <w:t>Способствование развитию платных услуг</w:t>
            </w:r>
          </w:p>
        </w:tc>
        <w:tc>
          <w:tcPr>
            <w:tcW w:w="1843" w:type="dxa"/>
          </w:tcPr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  <w:r w:rsidRPr="005A5696">
              <w:t>0, 2 балла</w:t>
            </w:r>
          </w:p>
        </w:tc>
        <w:tc>
          <w:tcPr>
            <w:tcW w:w="2126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2 </w:t>
            </w:r>
          </w:p>
        </w:tc>
        <w:tc>
          <w:tcPr>
            <w:tcW w:w="850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0"/>
              </w:numPr>
            </w:pPr>
          </w:p>
        </w:tc>
        <w:tc>
          <w:tcPr>
            <w:tcW w:w="3755" w:type="dxa"/>
          </w:tcPr>
          <w:p w:rsidR="00FA7EC7" w:rsidRPr="005A5696" w:rsidRDefault="00FA7EC7" w:rsidP="00FA7EC7">
            <w:pPr>
              <w:pStyle w:val="a6"/>
            </w:pPr>
            <w:r w:rsidRPr="005A5696">
              <w:t>Выполнение правил внутреннего распорядка и охраны труда</w:t>
            </w:r>
          </w:p>
        </w:tc>
        <w:tc>
          <w:tcPr>
            <w:tcW w:w="1843" w:type="dxa"/>
          </w:tcPr>
          <w:p w:rsidR="00FA7EC7" w:rsidRPr="005A5696" w:rsidRDefault="00FA7EC7" w:rsidP="00FA7EC7">
            <w:pPr>
              <w:pStyle w:val="a6"/>
            </w:pPr>
            <w:r w:rsidRPr="005A5696">
              <w:t>0, 2 балла</w:t>
            </w:r>
          </w:p>
        </w:tc>
        <w:tc>
          <w:tcPr>
            <w:tcW w:w="2126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2 </w:t>
            </w:r>
          </w:p>
        </w:tc>
        <w:tc>
          <w:tcPr>
            <w:tcW w:w="850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0"/>
              </w:numPr>
            </w:pPr>
          </w:p>
        </w:tc>
        <w:tc>
          <w:tcPr>
            <w:tcW w:w="3755" w:type="dxa"/>
          </w:tcPr>
          <w:tbl>
            <w:tblPr>
              <w:tblW w:w="33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48"/>
            </w:tblGrid>
            <w:tr w:rsidR="00FA7EC7" w:rsidRPr="005A5696" w:rsidTr="00FA7EC7">
              <w:trPr>
                <w:trHeight w:val="799"/>
              </w:trPr>
              <w:tc>
                <w:tcPr>
                  <w:tcW w:w="3348" w:type="dxa"/>
                </w:tcPr>
                <w:p w:rsidR="00FA7EC7" w:rsidRPr="005A5696" w:rsidRDefault="00FA7EC7" w:rsidP="00FA7EC7">
                  <w:pPr>
                    <w:pStyle w:val="Default"/>
                    <w:ind w:right="18" w:hanging="5"/>
                    <w:rPr>
                      <w:color w:val="auto"/>
                      <w:sz w:val="20"/>
                      <w:szCs w:val="20"/>
                    </w:rPr>
                  </w:pPr>
                  <w:r w:rsidRPr="005A5696">
                    <w:rPr>
                      <w:color w:val="auto"/>
                      <w:sz w:val="20"/>
                      <w:szCs w:val="20"/>
                    </w:rPr>
                    <w:t xml:space="preserve"> Знание специализированных программ, современных методик бухгалтерского учета, экономического анализа и их использование, и применение на практике. </w:t>
                  </w:r>
                </w:p>
              </w:tc>
            </w:tr>
          </w:tbl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FA7EC7" w:rsidRPr="005A5696" w:rsidRDefault="00FA7EC7" w:rsidP="00FA7EC7">
            <w:pPr>
              <w:pStyle w:val="a6"/>
            </w:pPr>
            <w:r w:rsidRPr="005A5696">
              <w:t>0,2 балла</w:t>
            </w:r>
          </w:p>
        </w:tc>
        <w:tc>
          <w:tcPr>
            <w:tcW w:w="2126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Выполнение – 2</w:t>
            </w:r>
          </w:p>
        </w:tc>
        <w:tc>
          <w:tcPr>
            <w:tcW w:w="850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0"/>
              </w:numPr>
            </w:pPr>
          </w:p>
        </w:tc>
        <w:tc>
          <w:tcPr>
            <w:tcW w:w="3755" w:type="dxa"/>
          </w:tcPr>
          <w:tbl>
            <w:tblPr>
              <w:tblW w:w="320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204"/>
            </w:tblGrid>
            <w:tr w:rsidR="00FA7EC7" w:rsidRPr="005A5696" w:rsidTr="00FA7EC7">
              <w:trPr>
                <w:trHeight w:val="247"/>
              </w:trPr>
              <w:tc>
                <w:tcPr>
                  <w:tcW w:w="3204" w:type="dxa"/>
                </w:tcPr>
                <w:p w:rsidR="00FA7EC7" w:rsidRPr="005A5696" w:rsidRDefault="00FA7EC7" w:rsidP="00FA7EC7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5A5696">
                    <w:rPr>
                      <w:color w:val="auto"/>
                      <w:sz w:val="20"/>
                      <w:szCs w:val="20"/>
                    </w:rPr>
                    <w:t xml:space="preserve"> Отсутствие ошибок в расчетах, начислениях, учете, отчетах </w:t>
                  </w:r>
                </w:p>
              </w:tc>
            </w:tr>
          </w:tbl>
          <w:p w:rsidR="00FA7EC7" w:rsidRPr="005A5696" w:rsidRDefault="00FA7EC7" w:rsidP="00FA7EC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7EC7" w:rsidRPr="005A5696" w:rsidRDefault="00FA7EC7" w:rsidP="00FA7EC7">
            <w:pPr>
              <w:pStyle w:val="a6"/>
            </w:pPr>
            <w:r w:rsidRPr="005A5696">
              <w:t>0, 2 балла</w:t>
            </w:r>
          </w:p>
        </w:tc>
        <w:tc>
          <w:tcPr>
            <w:tcW w:w="2126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Не выполнение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Выполнение –2</w:t>
            </w:r>
          </w:p>
        </w:tc>
        <w:tc>
          <w:tcPr>
            <w:tcW w:w="850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0"/>
              </w:numPr>
            </w:pPr>
          </w:p>
        </w:tc>
        <w:tc>
          <w:tcPr>
            <w:tcW w:w="3755" w:type="dxa"/>
          </w:tcPr>
          <w:tbl>
            <w:tblPr>
              <w:tblW w:w="330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04"/>
            </w:tblGrid>
            <w:tr w:rsidR="00FA7EC7" w:rsidRPr="005A5696" w:rsidTr="00FA7EC7">
              <w:trPr>
                <w:trHeight w:val="661"/>
              </w:trPr>
              <w:tc>
                <w:tcPr>
                  <w:tcW w:w="3304" w:type="dxa"/>
                </w:tcPr>
                <w:p w:rsidR="00FA7EC7" w:rsidRPr="005A5696" w:rsidRDefault="00FA7EC7" w:rsidP="00FA7EC7">
                  <w:pPr>
                    <w:pStyle w:val="Default"/>
                    <w:ind w:right="541"/>
                    <w:rPr>
                      <w:color w:val="auto"/>
                      <w:sz w:val="20"/>
                      <w:szCs w:val="20"/>
                    </w:rPr>
                  </w:pPr>
                  <w:r w:rsidRPr="005A5696">
                    <w:rPr>
                      <w:color w:val="auto"/>
                      <w:sz w:val="20"/>
                      <w:szCs w:val="20"/>
                    </w:rPr>
                    <w:t xml:space="preserve"> Качественное ведение документации, использование баз данных, процедур хранения, передачи, обработки информации. </w:t>
                  </w:r>
                </w:p>
              </w:tc>
            </w:tr>
          </w:tbl>
          <w:p w:rsidR="00FA7EC7" w:rsidRPr="005A5696" w:rsidRDefault="00FA7EC7" w:rsidP="00FA7EC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7EC7" w:rsidRPr="005A5696" w:rsidRDefault="00FA7EC7" w:rsidP="00FA7EC7">
            <w:pPr>
              <w:pStyle w:val="a6"/>
            </w:pPr>
            <w:r w:rsidRPr="005A5696">
              <w:t>0, 2 балла</w:t>
            </w:r>
          </w:p>
        </w:tc>
        <w:tc>
          <w:tcPr>
            <w:tcW w:w="2126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Не выполнение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Своевременно и качественно – 2</w:t>
            </w:r>
          </w:p>
        </w:tc>
        <w:tc>
          <w:tcPr>
            <w:tcW w:w="850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rPr>
          <w:trHeight w:val="1126"/>
        </w:trPr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0"/>
              </w:numPr>
            </w:pPr>
          </w:p>
        </w:tc>
        <w:tc>
          <w:tcPr>
            <w:tcW w:w="3755" w:type="dxa"/>
          </w:tcPr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t>Своевременное и надлежащее проведение инвентаризации денежных средств, товарно-материальных ценностей</w:t>
            </w:r>
            <w:proofErr w:type="gramStart"/>
            <w:r w:rsidRPr="005A5696">
              <w:t xml:space="preserve"> ,</w:t>
            </w:r>
            <w:proofErr w:type="gramEnd"/>
            <w:r w:rsidRPr="005A5696">
              <w:t xml:space="preserve"> расчетов, бланков строгой отчетности</w:t>
            </w:r>
          </w:p>
          <w:p w:rsidR="00FA7EC7" w:rsidRPr="005A5696" w:rsidRDefault="00FA7EC7" w:rsidP="00FA7EC7">
            <w:pPr>
              <w:pStyle w:val="Default"/>
              <w:ind w:right="541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7EC7" w:rsidRPr="005A5696" w:rsidRDefault="00FA7EC7" w:rsidP="00FA7EC7">
            <w:pPr>
              <w:pStyle w:val="a6"/>
            </w:pPr>
            <w:r w:rsidRPr="005A5696">
              <w:t>0,2 балла</w:t>
            </w:r>
          </w:p>
        </w:tc>
        <w:tc>
          <w:tcPr>
            <w:tcW w:w="2126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Не выполнение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Своевременно и качественно – 2</w:t>
            </w:r>
          </w:p>
        </w:tc>
        <w:tc>
          <w:tcPr>
            <w:tcW w:w="850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0"/>
              </w:numPr>
            </w:pPr>
          </w:p>
        </w:tc>
        <w:tc>
          <w:tcPr>
            <w:tcW w:w="3755" w:type="dxa"/>
          </w:tcPr>
          <w:p w:rsidR="00FA7EC7" w:rsidRPr="005A5696" w:rsidRDefault="00FA7EC7" w:rsidP="00FA7EC7">
            <w:r w:rsidRPr="005A5696">
              <w:rPr>
                <w:shd w:val="clear" w:color="auto" w:fill="FFFFFF"/>
              </w:rPr>
              <w:t>Своевременное оформление документов; отсутствие исправлений в первичных документах; отсутствие жалоб от потребителей и контрагентов</w:t>
            </w:r>
          </w:p>
        </w:tc>
        <w:tc>
          <w:tcPr>
            <w:tcW w:w="1843" w:type="dxa"/>
          </w:tcPr>
          <w:p w:rsidR="00FA7EC7" w:rsidRPr="005A5696" w:rsidRDefault="00FA7EC7" w:rsidP="00FA7EC7">
            <w:pPr>
              <w:pStyle w:val="a6"/>
            </w:pPr>
            <w:r w:rsidRPr="005A5696">
              <w:t>0,2 балла</w:t>
            </w:r>
          </w:p>
        </w:tc>
        <w:tc>
          <w:tcPr>
            <w:tcW w:w="2126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Не выполнение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Своевременно и качественно – 2</w:t>
            </w:r>
          </w:p>
        </w:tc>
        <w:tc>
          <w:tcPr>
            <w:tcW w:w="850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20"/>
              </w:numPr>
            </w:pPr>
          </w:p>
        </w:tc>
        <w:tc>
          <w:tcPr>
            <w:tcW w:w="3755" w:type="dxa"/>
          </w:tcPr>
          <w:p w:rsidR="00FA7EC7" w:rsidRPr="005A5696" w:rsidRDefault="00FA7EC7" w:rsidP="00FA7EC7">
            <w:pPr>
              <w:rPr>
                <w:shd w:val="clear" w:color="auto" w:fill="FFFFFF"/>
              </w:rPr>
            </w:pPr>
            <w:r w:rsidRPr="005A5696">
              <w:rPr>
                <w:shd w:val="clear" w:color="auto" w:fill="FFFFFF"/>
              </w:rPr>
              <w:t>Достоверность ведения регистров бухгалтерского учета; своевременность формирования отчетности по учету материалов и основных средств; анализ расчетов с контрагентами.</w:t>
            </w:r>
          </w:p>
        </w:tc>
        <w:tc>
          <w:tcPr>
            <w:tcW w:w="1843" w:type="dxa"/>
          </w:tcPr>
          <w:p w:rsidR="00FA7EC7" w:rsidRPr="005A5696" w:rsidRDefault="00FA7EC7" w:rsidP="00FA7EC7">
            <w:pPr>
              <w:pStyle w:val="a6"/>
            </w:pPr>
            <w:r w:rsidRPr="005A5696">
              <w:t>0,2 балла</w:t>
            </w:r>
          </w:p>
        </w:tc>
        <w:tc>
          <w:tcPr>
            <w:tcW w:w="2126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Не выполнение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Своевременно и качественно – 2</w:t>
            </w:r>
          </w:p>
        </w:tc>
        <w:tc>
          <w:tcPr>
            <w:tcW w:w="850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204" w:type="dxa"/>
            <w:gridSpan w:val="3"/>
            <w:tcBorders>
              <w:bottom w:val="single" w:sz="4" w:space="0" w:color="auto"/>
            </w:tcBorders>
          </w:tcPr>
          <w:p w:rsidR="00FA7EC7" w:rsidRPr="005A5696" w:rsidRDefault="00FA7EC7" w:rsidP="00FA7EC7">
            <w:pPr>
              <w:pStyle w:val="a6"/>
            </w:pPr>
            <w:r w:rsidRPr="005A5696">
              <w:t>Максимальное количество баллов без учета п.1и п.5 составляет 20 баллов</w:t>
            </w:r>
          </w:p>
        </w:tc>
        <w:tc>
          <w:tcPr>
            <w:tcW w:w="2126" w:type="dxa"/>
          </w:tcPr>
          <w:p w:rsidR="00FA7EC7" w:rsidRPr="005A5696" w:rsidRDefault="00FA7EC7" w:rsidP="00FA7EC7">
            <w:pPr>
              <w:pStyle w:val="a6"/>
            </w:pPr>
            <w:r w:rsidRPr="005A5696">
              <w:t>ИТОГО:</w:t>
            </w:r>
          </w:p>
        </w:tc>
        <w:tc>
          <w:tcPr>
            <w:tcW w:w="850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</w:tbl>
    <w:p w:rsidR="00FA7EC7" w:rsidRPr="005A5696" w:rsidRDefault="00FA7EC7" w:rsidP="00FA7EC7">
      <w:pPr>
        <w:spacing w:after="0"/>
        <w:jc w:val="both"/>
        <w:rPr>
          <w:rFonts w:ascii="Times New Roman" w:hAnsi="Times New Roman" w:cs="Times New Roman"/>
        </w:rPr>
      </w:pPr>
      <w:r w:rsidRPr="005A5696">
        <w:rPr>
          <w:rFonts w:ascii="Times New Roman" w:hAnsi="Times New Roman" w:cs="Times New Roman"/>
        </w:rPr>
        <w:t xml:space="preserve">Дата заполнения           </w:t>
      </w:r>
      <w:r w:rsidR="00D1072B">
        <w:rPr>
          <w:rFonts w:ascii="Times New Roman" w:hAnsi="Times New Roman" w:cs="Times New Roman"/>
        </w:rPr>
        <w:t xml:space="preserve">«___»______________20___г.   </w:t>
      </w:r>
      <w:r w:rsidRPr="005A5696">
        <w:rPr>
          <w:rFonts w:ascii="Times New Roman" w:hAnsi="Times New Roman" w:cs="Times New Roman"/>
        </w:rPr>
        <w:t xml:space="preserve">Подпись сотрудника   ___________________       </w:t>
      </w:r>
    </w:p>
    <w:p w:rsidR="00FA7EC7" w:rsidRPr="005A5696" w:rsidRDefault="00FA7EC7" w:rsidP="00FA7EC7">
      <w:pPr>
        <w:spacing w:after="0"/>
        <w:rPr>
          <w:rFonts w:ascii="Times New Roman" w:hAnsi="Times New Roman" w:cs="Times New Roman"/>
        </w:rPr>
      </w:pPr>
      <w:r w:rsidRPr="005A5696">
        <w:rPr>
          <w:rFonts w:ascii="Times New Roman" w:hAnsi="Times New Roman" w:cs="Times New Roman"/>
        </w:rPr>
        <w:t xml:space="preserve">  Решение комиссии      _______     «___»_____________20___г.    Ознакомлен   ________________       </w:t>
      </w:r>
    </w:p>
    <w:p w:rsidR="00FA7EC7" w:rsidRDefault="00FA7EC7" w:rsidP="00FA7EC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72B" w:rsidRDefault="00D1072B" w:rsidP="00FA7EC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72B" w:rsidRPr="005A5696" w:rsidRDefault="00D1072B" w:rsidP="00FA7EC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EC7" w:rsidRPr="00DB4B8A" w:rsidRDefault="00FA7EC7" w:rsidP="00FA7EC7">
      <w:pPr>
        <w:pStyle w:val="a6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A7EC7" w:rsidRPr="005A5696" w:rsidRDefault="00FA7EC7" w:rsidP="00FA7E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5696">
        <w:rPr>
          <w:rFonts w:ascii="Times New Roman" w:hAnsi="Times New Roman" w:cs="Times New Roman"/>
          <w:b/>
        </w:rPr>
        <w:lastRenderedPageBreak/>
        <w:t>Критерии оценивания результативности деятельности  заведующего хозяйством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A5696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5A5696">
        <w:rPr>
          <w:rFonts w:ascii="Times New Roman" w:hAnsi="Times New Roman"/>
          <w:sz w:val="16"/>
          <w:szCs w:val="16"/>
        </w:rPr>
        <w:t>(ФИО)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A5696">
        <w:rPr>
          <w:rFonts w:ascii="Times New Roman" w:hAnsi="Times New Roman"/>
          <w:sz w:val="24"/>
          <w:szCs w:val="24"/>
        </w:rPr>
        <w:t>за _____________________ 20</w:t>
      </w:r>
      <w:r>
        <w:rPr>
          <w:rFonts w:ascii="Times New Roman" w:hAnsi="Times New Roman"/>
          <w:sz w:val="24"/>
          <w:szCs w:val="24"/>
        </w:rPr>
        <w:t>___</w:t>
      </w:r>
      <w:r w:rsidRPr="005A5696">
        <w:rPr>
          <w:rFonts w:ascii="Times New Roman" w:hAnsi="Times New Roman"/>
          <w:sz w:val="24"/>
          <w:szCs w:val="24"/>
        </w:rPr>
        <w:t>г.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606"/>
        <w:gridCol w:w="3330"/>
        <w:gridCol w:w="1417"/>
        <w:gridCol w:w="2268"/>
        <w:gridCol w:w="992"/>
        <w:gridCol w:w="993"/>
      </w:tblGrid>
      <w:tr w:rsidR="00FA7EC7" w:rsidRPr="005A5696" w:rsidTr="00FA7EC7">
        <w:tc>
          <w:tcPr>
            <w:tcW w:w="606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№</w:t>
            </w:r>
          </w:p>
          <w:p w:rsidR="00FA7EC7" w:rsidRPr="005A5696" w:rsidRDefault="00FA7EC7" w:rsidP="00FA7EC7">
            <w:pPr>
              <w:pStyle w:val="a6"/>
              <w:jc w:val="center"/>
            </w:pPr>
            <w:proofErr w:type="spellStart"/>
            <w:proofErr w:type="gramStart"/>
            <w:r w:rsidRPr="005A5696">
              <w:t>п</w:t>
            </w:r>
            <w:proofErr w:type="spellEnd"/>
            <w:proofErr w:type="gramEnd"/>
            <w:r w:rsidRPr="005A5696">
              <w:t>/</w:t>
            </w:r>
            <w:proofErr w:type="spellStart"/>
            <w:r w:rsidRPr="005A5696">
              <w:t>п</w:t>
            </w:r>
            <w:proofErr w:type="spellEnd"/>
          </w:p>
        </w:tc>
        <w:tc>
          <w:tcPr>
            <w:tcW w:w="3330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Наименование критерия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Весовой коэффициент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Расчет показателя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 xml:space="preserve">Самооценка </w:t>
            </w: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Оценивание комиссией</w:t>
            </w: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3330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 xml:space="preserve">За оперативное выполнение особо важных и срочных заданий руководителя учреждения 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  <w:jc w:val="center"/>
            </w:pPr>
            <w:r w:rsidRPr="005A5696">
              <w:t>1 –20 баллов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Количество баллов зависит от важности и срочности выполнения работы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3330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A5696">
              <w:rPr>
                <w:bCs/>
              </w:rPr>
              <w:t xml:space="preserve">Своевременное и качественное выполнение указанных распоряжений, приказов директора, Отсутствие жалоб, нареканий на качество обслуживания со стороны администрации 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Не выполнение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Своевременно и качественно – 2 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3330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rPr>
                <w:bCs/>
              </w:rPr>
              <w:t>Сохранность материально-технической базы учреждения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Сохранение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Не сохранение – 2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3330" w:type="dxa"/>
          </w:tcPr>
          <w:p w:rsidR="00FA7EC7" w:rsidRPr="005A5696" w:rsidRDefault="00FA7EC7" w:rsidP="00FA7EC7">
            <w:pPr>
              <w:pStyle w:val="a6"/>
              <w:jc w:val="both"/>
              <w:rPr>
                <w:bCs/>
              </w:rPr>
            </w:pPr>
            <w:r w:rsidRPr="005A5696">
              <w:rPr>
                <w:bCs/>
              </w:rPr>
              <w:t>Своевременное устранение неполадок в учреждении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Выполнение – 2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3330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A5696">
              <w:rPr>
                <w:bCs/>
              </w:rPr>
              <w:t>Ведение документации в надлежащем порядке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2 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3330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>Выполнение правил внутреннего распорядка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2 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3330" w:type="dxa"/>
          </w:tcPr>
          <w:p w:rsidR="00FA7EC7" w:rsidRPr="005A5696" w:rsidRDefault="00FA7EC7" w:rsidP="00FA7EC7">
            <w:pPr>
              <w:pStyle w:val="a6"/>
            </w:pPr>
            <w:r w:rsidRPr="005A5696">
              <w:t>Соблюдение охраны труда; Обеспечение соблюдения требований пожарной безопасности здания, исправность средств пожаротушения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 соблюдение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Соблюдение – 2 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3330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>Отсутствие дисциплинарного взыскания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Наличие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Отсутствие –2 </w:t>
            </w:r>
          </w:p>
          <w:p w:rsidR="00FA7EC7" w:rsidRPr="005A5696" w:rsidRDefault="00FA7EC7" w:rsidP="00FA7EC7">
            <w:pPr>
              <w:pStyle w:val="a6"/>
            </w:pP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3330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Осуществление </w:t>
            </w:r>
            <w:proofErr w:type="gramStart"/>
            <w:r w:rsidRPr="005A5696">
              <w:t>контроля за</w:t>
            </w:r>
            <w:proofErr w:type="gramEnd"/>
            <w:r w:rsidRPr="005A5696">
              <w:t xml:space="preserve"> хозяйственным обслуживанием и санитарным состоянием Центра; Соблюдение требований ФГОС к оснащению и оборудованию учебных кабинетов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Выполнение – 2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3330" w:type="dxa"/>
          </w:tcPr>
          <w:p w:rsidR="00FA7EC7" w:rsidRPr="005A5696" w:rsidRDefault="00FA7EC7" w:rsidP="00FA7EC7">
            <w:pPr>
              <w:pStyle w:val="a6"/>
            </w:pPr>
            <w:r w:rsidRPr="005A5696">
              <w:t>Организация текущего ремонта; качественная подготовка к приёмке Центра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Выполнение – 2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9"/>
              </w:numPr>
            </w:pPr>
          </w:p>
        </w:tc>
        <w:tc>
          <w:tcPr>
            <w:tcW w:w="3330" w:type="dxa"/>
          </w:tcPr>
          <w:p w:rsidR="00FA7EC7" w:rsidRPr="005A5696" w:rsidRDefault="00FA7EC7" w:rsidP="00FA7EC7">
            <w:pPr>
              <w:pStyle w:val="a6"/>
            </w:pPr>
            <w:r w:rsidRPr="005A5696">
              <w:t>Участие в создании материальной базы</w:t>
            </w:r>
            <w:proofErr w:type="gramStart"/>
            <w:r w:rsidRPr="005A5696">
              <w:t xml:space="preserve"> ;</w:t>
            </w:r>
            <w:proofErr w:type="gramEnd"/>
            <w:r w:rsidRPr="005A5696">
              <w:t xml:space="preserve"> контроль за своевременным и полным выполнением договорных обязательств, порядка оформления финансово-хозяйственных операций; инвентарный учет имущества Центра и своевременная инвентаризация имущества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Выполнение – 2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5353" w:type="dxa"/>
            <w:gridSpan w:val="3"/>
            <w:tcBorders>
              <w:bottom w:val="single" w:sz="4" w:space="0" w:color="auto"/>
            </w:tcBorders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Максимальное количество баллов без учета п.1 составляет 20 баллов</w:t>
            </w:r>
          </w:p>
          <w:p w:rsidR="00FA7EC7" w:rsidRPr="005A5696" w:rsidRDefault="00FA7EC7" w:rsidP="00FA7EC7">
            <w:pPr>
              <w:pStyle w:val="a6"/>
              <w:jc w:val="center"/>
            </w:pP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ИТОГО: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993" w:type="dxa"/>
          </w:tcPr>
          <w:p w:rsidR="00FA7EC7" w:rsidRPr="005A5696" w:rsidRDefault="00FA7EC7" w:rsidP="00FA7EC7">
            <w:pPr>
              <w:pStyle w:val="a6"/>
            </w:pPr>
          </w:p>
        </w:tc>
      </w:tr>
    </w:tbl>
    <w:p w:rsidR="00FA7EC7" w:rsidRPr="005A5696" w:rsidRDefault="00FA7EC7" w:rsidP="00FA7EC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7EC7" w:rsidRPr="005A5696" w:rsidRDefault="00FA7EC7" w:rsidP="00FA7EC7">
      <w:pPr>
        <w:spacing w:after="0"/>
        <w:jc w:val="both"/>
        <w:rPr>
          <w:rFonts w:ascii="Times New Roman" w:hAnsi="Times New Roman" w:cs="Times New Roman"/>
        </w:rPr>
      </w:pPr>
      <w:r w:rsidRPr="005A5696">
        <w:rPr>
          <w:rFonts w:ascii="Times New Roman" w:hAnsi="Times New Roman" w:cs="Times New Roman"/>
        </w:rPr>
        <w:t xml:space="preserve">Дата заполнения           </w:t>
      </w:r>
      <w:r w:rsidR="00D1072B">
        <w:rPr>
          <w:rFonts w:ascii="Times New Roman" w:hAnsi="Times New Roman" w:cs="Times New Roman"/>
        </w:rPr>
        <w:t xml:space="preserve">«___»______________20___г.   </w:t>
      </w:r>
      <w:r w:rsidRPr="005A5696">
        <w:rPr>
          <w:rFonts w:ascii="Times New Roman" w:hAnsi="Times New Roman" w:cs="Times New Roman"/>
        </w:rPr>
        <w:t xml:space="preserve">Подпись сотрудника   ___________________       </w:t>
      </w:r>
    </w:p>
    <w:p w:rsidR="00FA7EC7" w:rsidRPr="005A5696" w:rsidRDefault="00FA7EC7" w:rsidP="00FA7EC7">
      <w:pPr>
        <w:spacing w:after="0"/>
        <w:rPr>
          <w:rFonts w:ascii="Times New Roman" w:hAnsi="Times New Roman" w:cs="Times New Roman"/>
        </w:rPr>
      </w:pPr>
      <w:r w:rsidRPr="005A5696">
        <w:rPr>
          <w:rFonts w:ascii="Times New Roman" w:hAnsi="Times New Roman" w:cs="Times New Roman"/>
        </w:rPr>
        <w:t xml:space="preserve">  Решение комиссии      _______     «___»_____________20___г.    Ознакомлен   _________________       </w:t>
      </w:r>
    </w:p>
    <w:p w:rsidR="00FA7EC7" w:rsidRPr="005A5696" w:rsidRDefault="00FA7EC7" w:rsidP="00FA7EC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7EC7" w:rsidRDefault="00FA7EC7" w:rsidP="00FA7E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FA7EC7" w:rsidRDefault="00FA7EC7" w:rsidP="00FA7E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D1072B" w:rsidRDefault="00D1072B" w:rsidP="00FA7E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D1072B" w:rsidRPr="00DB4B8A" w:rsidRDefault="00D1072B" w:rsidP="00FA7E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FA7EC7" w:rsidRPr="005A5696" w:rsidRDefault="00FA7EC7" w:rsidP="00FA7E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5696">
        <w:rPr>
          <w:rFonts w:ascii="Times New Roman" w:hAnsi="Times New Roman" w:cs="Times New Roman"/>
          <w:b/>
        </w:rPr>
        <w:lastRenderedPageBreak/>
        <w:t xml:space="preserve">Критерии оценивания результативности деятельности  </w:t>
      </w:r>
      <w:proofErr w:type="spellStart"/>
      <w:r w:rsidRPr="005A5696">
        <w:rPr>
          <w:rFonts w:ascii="Times New Roman" w:hAnsi="Times New Roman" w:cs="Times New Roman"/>
          <w:b/>
        </w:rPr>
        <w:t>документоведа</w:t>
      </w:r>
      <w:proofErr w:type="spellEnd"/>
    </w:p>
    <w:p w:rsidR="00FA7EC7" w:rsidRPr="005A5696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A5696">
        <w:rPr>
          <w:rFonts w:ascii="Times New Roman" w:hAnsi="Times New Roman"/>
          <w:sz w:val="24"/>
          <w:szCs w:val="24"/>
        </w:rPr>
        <w:t>______________________________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5A5696">
        <w:rPr>
          <w:rFonts w:ascii="Times New Roman" w:hAnsi="Times New Roman"/>
          <w:sz w:val="20"/>
          <w:szCs w:val="20"/>
        </w:rPr>
        <w:t>(</w:t>
      </w:r>
      <w:r w:rsidRPr="005A5696">
        <w:rPr>
          <w:rFonts w:ascii="Times New Roman" w:hAnsi="Times New Roman"/>
          <w:sz w:val="16"/>
          <w:szCs w:val="16"/>
        </w:rPr>
        <w:t>ФИО)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A5696">
        <w:rPr>
          <w:rFonts w:ascii="Times New Roman" w:hAnsi="Times New Roman"/>
          <w:sz w:val="24"/>
          <w:szCs w:val="24"/>
        </w:rPr>
        <w:t>за _____________________ 20</w:t>
      </w:r>
      <w:r>
        <w:rPr>
          <w:rFonts w:ascii="Times New Roman" w:hAnsi="Times New Roman"/>
          <w:sz w:val="24"/>
          <w:szCs w:val="24"/>
        </w:rPr>
        <w:t>____</w:t>
      </w:r>
      <w:r w:rsidRPr="005A5696">
        <w:rPr>
          <w:rFonts w:ascii="Times New Roman" w:hAnsi="Times New Roman"/>
          <w:sz w:val="24"/>
          <w:szCs w:val="24"/>
        </w:rPr>
        <w:t>г.</w:t>
      </w:r>
    </w:p>
    <w:p w:rsidR="00FA7EC7" w:rsidRPr="005A5696" w:rsidRDefault="00FA7EC7" w:rsidP="00FA7EC7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606"/>
        <w:gridCol w:w="3471"/>
        <w:gridCol w:w="1134"/>
        <w:gridCol w:w="2268"/>
        <w:gridCol w:w="1134"/>
        <w:gridCol w:w="1134"/>
      </w:tblGrid>
      <w:tr w:rsidR="00FA7EC7" w:rsidRPr="005A5696" w:rsidTr="00FA7EC7">
        <w:tc>
          <w:tcPr>
            <w:tcW w:w="606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№</w:t>
            </w:r>
          </w:p>
          <w:p w:rsidR="00FA7EC7" w:rsidRPr="005A5696" w:rsidRDefault="00FA7EC7" w:rsidP="00FA7EC7">
            <w:pPr>
              <w:pStyle w:val="a6"/>
              <w:jc w:val="center"/>
            </w:pPr>
            <w:proofErr w:type="spellStart"/>
            <w:proofErr w:type="gramStart"/>
            <w:r w:rsidRPr="005A5696">
              <w:t>п</w:t>
            </w:r>
            <w:proofErr w:type="spellEnd"/>
            <w:proofErr w:type="gramEnd"/>
            <w:r w:rsidRPr="005A5696">
              <w:t>/</w:t>
            </w:r>
            <w:proofErr w:type="spellStart"/>
            <w:r w:rsidRPr="005A5696">
              <w:t>п</w:t>
            </w:r>
            <w:proofErr w:type="spellEnd"/>
          </w:p>
        </w:tc>
        <w:tc>
          <w:tcPr>
            <w:tcW w:w="3471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Наименование критерия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Весовой коэффициент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Расчет показателя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 xml:space="preserve">Самооценка 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Оценивание комиссией</w:t>
            </w: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3471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 xml:space="preserve">За оперативное выполнение особо важных и срочных заданий руководителя учреждения 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  <w:jc w:val="center"/>
            </w:pPr>
            <w:r w:rsidRPr="005A5696">
              <w:t>1 – 20 баллов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Количество баллов зависит от важности и срочности выполнения работы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3471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A5696">
              <w:rPr>
                <w:bCs/>
              </w:rPr>
              <w:t>Своевременное и качественное выполнение указанных распоряжений, приказов директора;</w:t>
            </w:r>
            <w:r w:rsidRPr="005A5696">
              <w:t xml:space="preserve"> Своевременная подготовка необходимых документов для администрации Центра;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D1072B" w:rsidP="00FA7EC7">
            <w:pPr>
              <w:pStyle w:val="a6"/>
              <w:jc w:val="center"/>
            </w:pPr>
            <w:r>
              <w:t>0, 4</w:t>
            </w:r>
            <w:r w:rsidR="00FA7EC7" w:rsidRPr="005A5696">
              <w:t xml:space="preserve">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Не выполнение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Своевременно и качественно – </w:t>
            </w:r>
            <w:r w:rsidR="00D1072B">
              <w:t>4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3471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>Внедрение информационных технологий в работу с документами и документной информацией (учет, контроль исполнения, оперативное хранение, справочная работа)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Выполнение – 2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3471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A5696">
              <w:t>Осуществление контроля исполнения служебных и распорядительных документов, заданий и поручений администрации Центра;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Выполнение – 2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3471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A5696">
              <w:rPr>
                <w:bCs/>
              </w:rPr>
              <w:t>Ответственность за неразглашение информации о работе Центра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Выполнение – 2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3471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A5696">
              <w:t>Прием посетителей, содействие оперативности рассмотрения просьб и предложений. Своевременная выдача справок сотрудникам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2 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3471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>Выполнение правил внутреннего распорядка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2 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3471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>Соблюдение охраны труда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 соблюдение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Соблюдение –2 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3471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A5696">
              <w:rPr>
                <w:bCs/>
              </w:rPr>
              <w:t>Ведение документации в надлежащем порядке;</w:t>
            </w:r>
            <w:r w:rsidRPr="005A5696">
              <w:t xml:space="preserve"> формирование дел в соответствии с утвержденной номенклатурой, обеспечение их сохранности; отбор и подготовка документов, передаваемых на  хранение, в том числе ведение архивной документации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2 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3471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>Ответственность за сохранение техники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2 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3471" w:type="dxa"/>
          </w:tcPr>
          <w:p w:rsidR="00FA7EC7" w:rsidRPr="005A5696" w:rsidRDefault="00FA7EC7" w:rsidP="00FA7EC7">
            <w:pPr>
              <w:pStyle w:val="a6"/>
            </w:pPr>
            <w:r w:rsidRPr="005A5696">
              <w:t>Качественная подготовка и ведение документации по учету кадров; оформление и ведение личных дел сотрудников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0,2 балла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Выполнение – 2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5211" w:type="dxa"/>
            <w:gridSpan w:val="3"/>
            <w:tcBorders>
              <w:bottom w:val="single" w:sz="4" w:space="0" w:color="auto"/>
            </w:tcBorders>
          </w:tcPr>
          <w:p w:rsidR="00FA7EC7" w:rsidRPr="005A5696" w:rsidRDefault="00FA7EC7" w:rsidP="00FA7EC7">
            <w:pPr>
              <w:pStyle w:val="a6"/>
            </w:pPr>
            <w:r w:rsidRPr="005A5696">
              <w:t>Максимальное количество баллов без учета п.1 составляет 20 баллов</w:t>
            </w:r>
          </w:p>
          <w:p w:rsidR="00FA7EC7" w:rsidRPr="005A5696" w:rsidRDefault="00FA7EC7" w:rsidP="00FA7EC7">
            <w:pPr>
              <w:pStyle w:val="a6"/>
              <w:jc w:val="center"/>
            </w:pP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ИТОГО: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134" w:type="dxa"/>
          </w:tcPr>
          <w:p w:rsidR="00FA7EC7" w:rsidRPr="005A5696" w:rsidRDefault="00FA7EC7" w:rsidP="00FA7EC7">
            <w:pPr>
              <w:pStyle w:val="a6"/>
            </w:pPr>
          </w:p>
        </w:tc>
      </w:tr>
    </w:tbl>
    <w:p w:rsidR="00FA7EC7" w:rsidRPr="005A5696" w:rsidRDefault="00FA7EC7" w:rsidP="00FA7EC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7EC7" w:rsidRPr="005A5696" w:rsidRDefault="00FA7EC7" w:rsidP="00FA7EC7">
      <w:pPr>
        <w:spacing w:after="0"/>
        <w:jc w:val="both"/>
        <w:rPr>
          <w:rFonts w:ascii="Times New Roman" w:hAnsi="Times New Roman" w:cs="Times New Roman"/>
        </w:rPr>
      </w:pPr>
      <w:r w:rsidRPr="005A5696">
        <w:rPr>
          <w:rFonts w:ascii="Times New Roman" w:hAnsi="Times New Roman" w:cs="Times New Roman"/>
        </w:rPr>
        <w:t>Дата заполнения           «___</w:t>
      </w:r>
      <w:r w:rsidR="00D1072B">
        <w:rPr>
          <w:rFonts w:ascii="Times New Roman" w:hAnsi="Times New Roman" w:cs="Times New Roman"/>
        </w:rPr>
        <w:t xml:space="preserve">»______________20___г.  </w:t>
      </w:r>
      <w:r w:rsidRPr="005A5696">
        <w:rPr>
          <w:rFonts w:ascii="Times New Roman" w:hAnsi="Times New Roman" w:cs="Times New Roman"/>
        </w:rPr>
        <w:t xml:space="preserve"> Подпись сотрудника   ___________________       </w:t>
      </w:r>
    </w:p>
    <w:p w:rsidR="00FA7EC7" w:rsidRPr="005A5696" w:rsidRDefault="00FA7EC7" w:rsidP="00FA7EC7">
      <w:pPr>
        <w:spacing w:after="0"/>
        <w:rPr>
          <w:rFonts w:ascii="Times New Roman" w:hAnsi="Times New Roman" w:cs="Times New Roman"/>
        </w:rPr>
      </w:pPr>
      <w:r w:rsidRPr="005A5696">
        <w:rPr>
          <w:rFonts w:ascii="Times New Roman" w:hAnsi="Times New Roman" w:cs="Times New Roman"/>
        </w:rPr>
        <w:t xml:space="preserve">  Решение комиссии      _______     «___»_____________20___г.    Ознакомлен   _________________       </w:t>
      </w:r>
    </w:p>
    <w:p w:rsidR="00FA7EC7" w:rsidRPr="005A5696" w:rsidRDefault="00FA7EC7" w:rsidP="00FA7EC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7EC7" w:rsidRPr="005A5696" w:rsidRDefault="00FA7EC7" w:rsidP="00FA7EC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7EC7" w:rsidRDefault="00FA7EC7" w:rsidP="00FA7EC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1072B" w:rsidRDefault="00D1072B" w:rsidP="00FA7EC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1072B" w:rsidRDefault="00D1072B" w:rsidP="00FA7EC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E52DF" w:rsidRDefault="00FA7EC7" w:rsidP="00FA7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6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оценивания результативности деятельности  </w:t>
      </w:r>
    </w:p>
    <w:p w:rsidR="00FA7EC7" w:rsidRPr="005A5696" w:rsidRDefault="00FA7EC7" w:rsidP="002E5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696">
        <w:rPr>
          <w:rFonts w:ascii="Times New Roman" w:hAnsi="Times New Roman" w:cs="Times New Roman"/>
          <w:b/>
          <w:sz w:val="24"/>
          <w:szCs w:val="24"/>
        </w:rPr>
        <w:t>уборщика служебных помещений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A5696">
        <w:rPr>
          <w:rFonts w:ascii="Times New Roman" w:hAnsi="Times New Roman"/>
          <w:sz w:val="24"/>
          <w:szCs w:val="24"/>
        </w:rPr>
        <w:t>___________________________________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5A5696">
        <w:rPr>
          <w:rFonts w:ascii="Times New Roman" w:hAnsi="Times New Roman"/>
          <w:sz w:val="16"/>
          <w:szCs w:val="16"/>
        </w:rPr>
        <w:t>(ФИО)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A5696">
        <w:rPr>
          <w:rFonts w:ascii="Times New Roman" w:hAnsi="Times New Roman"/>
          <w:sz w:val="24"/>
          <w:szCs w:val="24"/>
        </w:rPr>
        <w:t>за _____________________ 20</w:t>
      </w:r>
      <w:r>
        <w:rPr>
          <w:rFonts w:ascii="Times New Roman" w:hAnsi="Times New Roman"/>
          <w:sz w:val="24"/>
          <w:szCs w:val="24"/>
        </w:rPr>
        <w:t>____</w:t>
      </w:r>
      <w:r w:rsidRPr="005A5696">
        <w:rPr>
          <w:rFonts w:ascii="Times New Roman" w:hAnsi="Times New Roman"/>
          <w:sz w:val="24"/>
          <w:szCs w:val="24"/>
        </w:rPr>
        <w:t>г</w:t>
      </w:r>
    </w:p>
    <w:p w:rsidR="00FA7EC7" w:rsidRPr="005A5696" w:rsidRDefault="00FA7EC7" w:rsidP="00FA7EC7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606"/>
        <w:gridCol w:w="2763"/>
        <w:gridCol w:w="1417"/>
        <w:gridCol w:w="2268"/>
        <w:gridCol w:w="1276"/>
        <w:gridCol w:w="1276"/>
      </w:tblGrid>
      <w:tr w:rsidR="00FA7EC7" w:rsidRPr="005A5696" w:rsidTr="00FA7EC7">
        <w:tc>
          <w:tcPr>
            <w:tcW w:w="606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№</w:t>
            </w:r>
          </w:p>
          <w:p w:rsidR="00FA7EC7" w:rsidRPr="005A5696" w:rsidRDefault="00FA7EC7" w:rsidP="00FA7EC7">
            <w:pPr>
              <w:pStyle w:val="a6"/>
              <w:jc w:val="center"/>
            </w:pPr>
            <w:proofErr w:type="spellStart"/>
            <w:proofErr w:type="gramStart"/>
            <w:r w:rsidRPr="005A5696">
              <w:t>п</w:t>
            </w:r>
            <w:proofErr w:type="spellEnd"/>
            <w:proofErr w:type="gramEnd"/>
            <w:r w:rsidRPr="005A5696">
              <w:t>/</w:t>
            </w:r>
            <w:proofErr w:type="spellStart"/>
            <w:r w:rsidRPr="005A5696">
              <w:t>п</w:t>
            </w:r>
            <w:proofErr w:type="spellEnd"/>
          </w:p>
        </w:tc>
        <w:tc>
          <w:tcPr>
            <w:tcW w:w="2763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Наименование критерия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Весовой коэффициент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Расчет показателя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 xml:space="preserve">Самооценка 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Оценивание комиссией</w:t>
            </w: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FA7EC7">
            <w:pPr>
              <w:pStyle w:val="a6"/>
            </w:pPr>
            <w:r w:rsidRPr="005A5696">
              <w:t>1</w:t>
            </w:r>
          </w:p>
        </w:tc>
        <w:tc>
          <w:tcPr>
            <w:tcW w:w="2763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 xml:space="preserve">За оперативное выполнение особо важных и срочных заданий руководителя учреждения 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  <w:jc w:val="center"/>
            </w:pPr>
            <w:r w:rsidRPr="005A5696">
              <w:t>1 –20 баллов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Количество баллов зависит от важности и срочности выполнения работы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FA7EC7">
            <w:pPr>
              <w:pStyle w:val="a6"/>
            </w:pPr>
            <w:r w:rsidRPr="005A5696">
              <w:t>2</w:t>
            </w:r>
          </w:p>
        </w:tc>
        <w:tc>
          <w:tcPr>
            <w:tcW w:w="2763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rPr>
                <w:bCs/>
              </w:rPr>
              <w:t>Отсутствие жалоб, нареканий на качество обслуживания со стороны администрации, педагогического персонала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  <w:jc w:val="center"/>
            </w:pPr>
            <w:r w:rsidRPr="005A5696">
              <w:t>0, 4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Наличие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Отсутствие – 2 </w:t>
            </w:r>
          </w:p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FA7EC7">
            <w:pPr>
              <w:pStyle w:val="a6"/>
            </w:pPr>
            <w:r w:rsidRPr="005A5696">
              <w:t>3</w:t>
            </w:r>
          </w:p>
        </w:tc>
        <w:tc>
          <w:tcPr>
            <w:tcW w:w="2763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>Качественное проведение генеральных уборок: раз в неделю, раз в месяц, перед приемкой учреждения;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Не выполнение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Своевременно и качественно – 2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FA7EC7">
            <w:pPr>
              <w:pStyle w:val="a6"/>
            </w:pPr>
            <w:r w:rsidRPr="005A5696">
              <w:t>4</w:t>
            </w:r>
          </w:p>
        </w:tc>
        <w:tc>
          <w:tcPr>
            <w:tcW w:w="2763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A5696">
              <w:rPr>
                <w:bCs/>
              </w:rPr>
              <w:t xml:space="preserve">Содержание участка в соответствии с требованиями </w:t>
            </w:r>
            <w:proofErr w:type="spellStart"/>
            <w:r w:rsidRPr="005A5696">
              <w:rPr>
                <w:bCs/>
              </w:rPr>
              <w:t>СаНПиНа</w:t>
            </w:r>
            <w:proofErr w:type="spellEnd"/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Не содержание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Содержание в порядке – 2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FA7EC7">
            <w:pPr>
              <w:pStyle w:val="a6"/>
            </w:pPr>
            <w:r w:rsidRPr="005A5696">
              <w:t>5</w:t>
            </w:r>
          </w:p>
        </w:tc>
        <w:tc>
          <w:tcPr>
            <w:tcW w:w="2763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A5696">
              <w:rPr>
                <w:bCs/>
              </w:rPr>
              <w:t>Эффективное использование энергоресурсов учреждения.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 эффективное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Эффективное – 2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FA7EC7">
            <w:pPr>
              <w:pStyle w:val="a6"/>
            </w:pPr>
            <w:r w:rsidRPr="005A5696">
              <w:t>6</w:t>
            </w:r>
          </w:p>
        </w:tc>
        <w:tc>
          <w:tcPr>
            <w:tcW w:w="2763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A5696">
              <w:rPr>
                <w:bCs/>
              </w:rPr>
              <w:t>Своевременное и качественное выполнение указанных распоряжений, приказов директора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Не выполнение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Своевременно и качественно – 2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FA7EC7">
            <w:pPr>
              <w:pStyle w:val="a6"/>
            </w:pPr>
            <w:r w:rsidRPr="005A5696">
              <w:t>8</w:t>
            </w:r>
          </w:p>
        </w:tc>
        <w:tc>
          <w:tcPr>
            <w:tcW w:w="2763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>Выполнение правил внутреннего распорядка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2 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FA7EC7">
            <w:pPr>
              <w:pStyle w:val="a6"/>
            </w:pPr>
            <w:r w:rsidRPr="005A5696">
              <w:t>9</w:t>
            </w:r>
          </w:p>
        </w:tc>
        <w:tc>
          <w:tcPr>
            <w:tcW w:w="2763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>Соблюдение охраны труда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 соблюдение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Соблюдение – 2 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FA7EC7">
            <w:pPr>
              <w:pStyle w:val="a6"/>
            </w:pPr>
            <w:r w:rsidRPr="005A5696">
              <w:t>10</w:t>
            </w:r>
          </w:p>
        </w:tc>
        <w:tc>
          <w:tcPr>
            <w:tcW w:w="2763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>Добросовестное выполнение должностных обязанностей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Не выполнение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Выполнение – 2 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FA7EC7">
            <w:pPr>
              <w:pStyle w:val="a6"/>
            </w:pPr>
            <w:r w:rsidRPr="005A5696">
              <w:t>11</w:t>
            </w:r>
          </w:p>
        </w:tc>
        <w:tc>
          <w:tcPr>
            <w:tcW w:w="2763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>Отсутствие дисциплинарного взыскания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Наличие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Отсутствие – 2</w:t>
            </w:r>
          </w:p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</w:pPr>
            <w:r w:rsidRPr="005A5696">
              <w:t>Максимальное количество баллов без учета п.1 составляет 20 баллов</w:t>
            </w:r>
          </w:p>
          <w:p w:rsidR="00FA7EC7" w:rsidRPr="005A5696" w:rsidRDefault="00FA7EC7" w:rsidP="00FA7EC7">
            <w:pPr>
              <w:pStyle w:val="a6"/>
              <w:jc w:val="center"/>
            </w:pP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ИТОГО:</w:t>
            </w:r>
          </w:p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</w:tbl>
    <w:p w:rsidR="00FA7EC7" w:rsidRPr="005A5696" w:rsidRDefault="00FA7EC7" w:rsidP="00FA7EC7">
      <w:pPr>
        <w:spacing w:after="0"/>
        <w:jc w:val="both"/>
        <w:rPr>
          <w:rFonts w:ascii="Times New Roman" w:hAnsi="Times New Roman" w:cs="Times New Roman"/>
        </w:rPr>
      </w:pPr>
      <w:r w:rsidRPr="005A5696">
        <w:rPr>
          <w:rFonts w:ascii="Times New Roman" w:hAnsi="Times New Roman" w:cs="Times New Roman"/>
        </w:rPr>
        <w:t xml:space="preserve">Дата заполнения           </w:t>
      </w:r>
      <w:r w:rsidR="00D1072B">
        <w:rPr>
          <w:rFonts w:ascii="Times New Roman" w:hAnsi="Times New Roman" w:cs="Times New Roman"/>
        </w:rPr>
        <w:t xml:space="preserve">«___»______________20___г.   </w:t>
      </w:r>
      <w:r w:rsidRPr="005A5696">
        <w:rPr>
          <w:rFonts w:ascii="Times New Roman" w:hAnsi="Times New Roman" w:cs="Times New Roman"/>
        </w:rPr>
        <w:t xml:space="preserve">Подпись сотрудника   ___________________       </w:t>
      </w:r>
    </w:p>
    <w:p w:rsidR="00FA7EC7" w:rsidRPr="005A5696" w:rsidRDefault="00FA7EC7" w:rsidP="00FA7EC7">
      <w:pPr>
        <w:spacing w:after="0"/>
        <w:rPr>
          <w:rFonts w:ascii="Times New Roman" w:hAnsi="Times New Roman" w:cs="Times New Roman"/>
        </w:rPr>
      </w:pPr>
      <w:r w:rsidRPr="005A5696">
        <w:rPr>
          <w:rFonts w:ascii="Times New Roman" w:hAnsi="Times New Roman" w:cs="Times New Roman"/>
        </w:rPr>
        <w:t xml:space="preserve">  Решение комиссии      _______     «___»_____________20___г.    Ознакомлен   _________________       </w:t>
      </w:r>
    </w:p>
    <w:p w:rsidR="00FA7EC7" w:rsidRPr="005A5696" w:rsidRDefault="00FA7EC7" w:rsidP="00FA7EC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7EC7" w:rsidRPr="005A5696" w:rsidRDefault="00FA7EC7" w:rsidP="00FA7EC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7EC7" w:rsidRPr="005A5696" w:rsidRDefault="00FA7EC7" w:rsidP="00FA7EC7">
      <w:pPr>
        <w:rPr>
          <w:rFonts w:ascii="Times New Roman" w:hAnsi="Times New Roman" w:cs="Times New Roman"/>
        </w:rPr>
      </w:pPr>
    </w:p>
    <w:p w:rsidR="00FA7EC7" w:rsidRPr="005A5696" w:rsidRDefault="00FA7EC7" w:rsidP="00FA7EC7">
      <w:pPr>
        <w:rPr>
          <w:rFonts w:ascii="Times New Roman" w:hAnsi="Times New Roman" w:cs="Times New Roman"/>
        </w:rPr>
      </w:pPr>
    </w:p>
    <w:p w:rsidR="00FA7EC7" w:rsidRPr="00DB4B8A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7EC7" w:rsidRPr="00DB4B8A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7EC7" w:rsidRPr="00DB4B8A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7EC7" w:rsidRPr="00DB4B8A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7EC7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E52DF" w:rsidRDefault="002E52DF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1072B" w:rsidRDefault="00D1072B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1072B" w:rsidRDefault="00D1072B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1072B" w:rsidRPr="00DB4B8A" w:rsidRDefault="00D1072B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7EC7" w:rsidRPr="00DB4B8A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7EC7" w:rsidRPr="00DB4B8A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7EC7" w:rsidRPr="005A5696" w:rsidRDefault="00FA7EC7" w:rsidP="00FA7E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696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 результативности деятельности  гардеробщика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A5696">
        <w:rPr>
          <w:rFonts w:ascii="Times New Roman" w:hAnsi="Times New Roman"/>
          <w:sz w:val="24"/>
          <w:szCs w:val="24"/>
        </w:rPr>
        <w:t>___________________________________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5A5696">
        <w:rPr>
          <w:rFonts w:ascii="Times New Roman" w:hAnsi="Times New Roman"/>
          <w:sz w:val="16"/>
          <w:szCs w:val="16"/>
        </w:rPr>
        <w:t>(ФИО)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A5696">
        <w:rPr>
          <w:rFonts w:ascii="Times New Roman" w:hAnsi="Times New Roman"/>
          <w:sz w:val="24"/>
          <w:szCs w:val="24"/>
        </w:rPr>
        <w:t>за _____________________ 20</w:t>
      </w:r>
      <w:r>
        <w:rPr>
          <w:rFonts w:ascii="Times New Roman" w:hAnsi="Times New Roman"/>
          <w:sz w:val="24"/>
          <w:szCs w:val="24"/>
        </w:rPr>
        <w:t>____</w:t>
      </w:r>
      <w:r w:rsidRPr="005A5696">
        <w:rPr>
          <w:rFonts w:ascii="Times New Roman" w:hAnsi="Times New Roman"/>
          <w:sz w:val="24"/>
          <w:szCs w:val="24"/>
        </w:rPr>
        <w:t>г</w:t>
      </w:r>
    </w:p>
    <w:p w:rsidR="00FA7EC7" w:rsidRPr="005A5696" w:rsidRDefault="00FA7EC7" w:rsidP="00FA7EC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EC7" w:rsidRPr="005A5696" w:rsidRDefault="00FA7EC7" w:rsidP="00FA7EC7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606"/>
        <w:gridCol w:w="2763"/>
        <w:gridCol w:w="1417"/>
        <w:gridCol w:w="2268"/>
        <w:gridCol w:w="1276"/>
        <w:gridCol w:w="1276"/>
      </w:tblGrid>
      <w:tr w:rsidR="00FA7EC7" w:rsidRPr="005A5696" w:rsidTr="00FA7EC7">
        <w:tc>
          <w:tcPr>
            <w:tcW w:w="606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№</w:t>
            </w:r>
          </w:p>
          <w:p w:rsidR="00FA7EC7" w:rsidRPr="005A5696" w:rsidRDefault="00FA7EC7" w:rsidP="00FA7EC7">
            <w:pPr>
              <w:pStyle w:val="a6"/>
              <w:jc w:val="center"/>
            </w:pPr>
            <w:proofErr w:type="spellStart"/>
            <w:proofErr w:type="gramStart"/>
            <w:r w:rsidRPr="005A5696">
              <w:t>п</w:t>
            </w:r>
            <w:proofErr w:type="spellEnd"/>
            <w:proofErr w:type="gramEnd"/>
            <w:r w:rsidRPr="005A5696">
              <w:t>/</w:t>
            </w:r>
            <w:proofErr w:type="spellStart"/>
            <w:r w:rsidRPr="005A5696">
              <w:t>п</w:t>
            </w:r>
            <w:proofErr w:type="spellEnd"/>
          </w:p>
        </w:tc>
        <w:tc>
          <w:tcPr>
            <w:tcW w:w="2763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Наименование критерия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Весовой коэффициент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Расчет показателя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 xml:space="preserve">Самооценка 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Оценивание комиссией</w:t>
            </w: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2763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 xml:space="preserve">За оперативное выполнение особо важных и срочных заданий руководителя учреждения 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  <w:jc w:val="center"/>
            </w:pPr>
            <w:r w:rsidRPr="005A5696">
              <w:t>1 – 20 баллов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Количество баллов зависит от важности и срочности выполнения работы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2763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rPr>
                <w:bCs/>
              </w:rPr>
              <w:t>Отсутствие жалоб, нареканий, на качество обслуживания (со стороны администрации, родителей, педагогов)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  <w:jc w:val="center"/>
            </w:pPr>
            <w:r w:rsidRPr="005A5696">
              <w:t>0, 4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Наличие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Отсутствие – 2</w:t>
            </w:r>
          </w:p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2763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A5696">
              <w:rPr>
                <w:bCs/>
              </w:rPr>
              <w:t xml:space="preserve">Отсутствие порчи (кражи)  имущества 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Наличие порчи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Отсутствие – 2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2763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A5696">
              <w:rPr>
                <w:bCs/>
              </w:rPr>
              <w:t>Эффективное использование энергоресурсов учреждения.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 эффективное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Эффективное – 2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2763" w:type="dxa"/>
          </w:tcPr>
          <w:p w:rsidR="00FA7EC7" w:rsidRPr="005A5696" w:rsidRDefault="00FA7EC7" w:rsidP="00FA7EC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A5696">
              <w:rPr>
                <w:bCs/>
              </w:rPr>
              <w:t>Своевременное и качественное выполнение указанных распоряжений, приказов директора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Не выполнение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Своевременно и качественно – 2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2763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>Добросовестное выполнение должностных обязанностей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Не выполнение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Выполнение – 2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2763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>Выполнение правил внутреннего распорядка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Невыполнение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Выполнение – 2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2763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>Соблюдение порядка на рабочем месте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 соблюдение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Соблюдение – 2 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2763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>Соблюдение охраны труда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Не соблюдение – 0</w:t>
            </w:r>
          </w:p>
          <w:p w:rsidR="00FA7EC7" w:rsidRPr="005A5696" w:rsidRDefault="00FA7EC7" w:rsidP="00FA7EC7">
            <w:pPr>
              <w:pStyle w:val="a6"/>
            </w:pPr>
            <w:r w:rsidRPr="005A5696">
              <w:t xml:space="preserve">Соблюдение – 2 </w:t>
            </w: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606" w:type="dxa"/>
          </w:tcPr>
          <w:p w:rsidR="00FA7EC7" w:rsidRPr="005A5696" w:rsidRDefault="00FA7EC7" w:rsidP="001C3EC7">
            <w:pPr>
              <w:pStyle w:val="a6"/>
              <w:numPr>
                <w:ilvl w:val="0"/>
                <w:numId w:val="18"/>
              </w:numPr>
            </w:pPr>
          </w:p>
        </w:tc>
        <w:tc>
          <w:tcPr>
            <w:tcW w:w="2763" w:type="dxa"/>
          </w:tcPr>
          <w:p w:rsidR="00FA7EC7" w:rsidRPr="005A5696" w:rsidRDefault="00FA7EC7" w:rsidP="00FA7EC7">
            <w:pPr>
              <w:pStyle w:val="a6"/>
              <w:jc w:val="both"/>
            </w:pPr>
            <w:r w:rsidRPr="005A5696">
              <w:t>Отсутствие дисциплинарного взыскания</w:t>
            </w:r>
          </w:p>
        </w:tc>
        <w:tc>
          <w:tcPr>
            <w:tcW w:w="1417" w:type="dxa"/>
          </w:tcPr>
          <w:p w:rsidR="00FA7EC7" w:rsidRPr="005A5696" w:rsidRDefault="00FA7EC7" w:rsidP="00FA7EC7">
            <w:pPr>
              <w:pStyle w:val="a6"/>
              <w:jc w:val="center"/>
            </w:pPr>
            <w:r w:rsidRPr="005A5696">
              <w:t>0, 2 балл</w:t>
            </w: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 xml:space="preserve">Наличие – 0 </w:t>
            </w:r>
          </w:p>
          <w:p w:rsidR="00FA7EC7" w:rsidRPr="005A5696" w:rsidRDefault="00FA7EC7" w:rsidP="00FA7EC7">
            <w:pPr>
              <w:pStyle w:val="a6"/>
            </w:pPr>
            <w:r w:rsidRPr="005A5696">
              <w:t>Отсутствие – 2</w:t>
            </w:r>
          </w:p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  <w:tr w:rsidR="00FA7EC7" w:rsidRPr="005A5696" w:rsidTr="00FA7EC7"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:rsidR="00FA7EC7" w:rsidRPr="005A5696" w:rsidRDefault="00FA7EC7" w:rsidP="00FA7EC7">
            <w:pPr>
              <w:pStyle w:val="a6"/>
              <w:jc w:val="center"/>
            </w:pPr>
          </w:p>
          <w:p w:rsidR="00FA7EC7" w:rsidRPr="005A5696" w:rsidRDefault="00FA7EC7" w:rsidP="00FA7EC7">
            <w:pPr>
              <w:pStyle w:val="a6"/>
            </w:pPr>
            <w:r w:rsidRPr="005A5696">
              <w:t>Максимальное количество баллов без учета п.1 составляет 20 баллов</w:t>
            </w:r>
          </w:p>
          <w:p w:rsidR="00FA7EC7" w:rsidRPr="005A5696" w:rsidRDefault="00FA7EC7" w:rsidP="00FA7EC7">
            <w:pPr>
              <w:pStyle w:val="a6"/>
              <w:jc w:val="center"/>
            </w:pPr>
          </w:p>
        </w:tc>
        <w:tc>
          <w:tcPr>
            <w:tcW w:w="2268" w:type="dxa"/>
          </w:tcPr>
          <w:p w:rsidR="00FA7EC7" w:rsidRPr="005A5696" w:rsidRDefault="00FA7EC7" w:rsidP="00FA7EC7">
            <w:pPr>
              <w:pStyle w:val="a6"/>
            </w:pPr>
            <w:r w:rsidRPr="005A5696">
              <w:t>ИТОГО:</w:t>
            </w:r>
          </w:p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</w:p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  <w:tc>
          <w:tcPr>
            <w:tcW w:w="1276" w:type="dxa"/>
          </w:tcPr>
          <w:p w:rsidR="00FA7EC7" w:rsidRPr="005A5696" w:rsidRDefault="00FA7EC7" w:rsidP="00FA7EC7">
            <w:pPr>
              <w:pStyle w:val="a6"/>
            </w:pPr>
          </w:p>
        </w:tc>
      </w:tr>
    </w:tbl>
    <w:p w:rsidR="00FA7EC7" w:rsidRPr="005A5696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EC7" w:rsidRPr="005A5696" w:rsidRDefault="00FA7EC7" w:rsidP="00FA7EC7">
      <w:pPr>
        <w:spacing w:after="0"/>
        <w:jc w:val="both"/>
        <w:rPr>
          <w:rFonts w:ascii="Times New Roman" w:hAnsi="Times New Roman" w:cs="Times New Roman"/>
        </w:rPr>
      </w:pPr>
      <w:r w:rsidRPr="005A5696">
        <w:rPr>
          <w:rFonts w:ascii="Times New Roman" w:hAnsi="Times New Roman" w:cs="Times New Roman"/>
        </w:rPr>
        <w:t xml:space="preserve">Дата заполнения           </w:t>
      </w:r>
      <w:r w:rsidR="00D1072B">
        <w:rPr>
          <w:rFonts w:ascii="Times New Roman" w:hAnsi="Times New Roman" w:cs="Times New Roman"/>
        </w:rPr>
        <w:t xml:space="preserve">«___»______________20___г.   </w:t>
      </w:r>
      <w:r w:rsidRPr="005A5696">
        <w:rPr>
          <w:rFonts w:ascii="Times New Roman" w:hAnsi="Times New Roman" w:cs="Times New Roman"/>
        </w:rPr>
        <w:t xml:space="preserve">Подпись сотрудника   ___________________       </w:t>
      </w:r>
    </w:p>
    <w:p w:rsidR="00FA7EC7" w:rsidRPr="005A5696" w:rsidRDefault="00FA7EC7" w:rsidP="00FA7EC7">
      <w:pPr>
        <w:spacing w:after="0"/>
        <w:rPr>
          <w:rFonts w:ascii="Times New Roman" w:hAnsi="Times New Roman" w:cs="Times New Roman"/>
        </w:rPr>
      </w:pPr>
      <w:r w:rsidRPr="005A5696">
        <w:rPr>
          <w:rFonts w:ascii="Times New Roman" w:hAnsi="Times New Roman" w:cs="Times New Roman"/>
        </w:rPr>
        <w:t xml:space="preserve">  Решение комиссии      _______     «___»_____</w:t>
      </w:r>
      <w:r w:rsidR="00D1072B">
        <w:rPr>
          <w:rFonts w:ascii="Times New Roman" w:hAnsi="Times New Roman" w:cs="Times New Roman"/>
        </w:rPr>
        <w:t xml:space="preserve">________20___г.    Ознакомлен </w:t>
      </w:r>
      <w:r w:rsidRPr="005A5696">
        <w:rPr>
          <w:rFonts w:ascii="Times New Roman" w:hAnsi="Times New Roman" w:cs="Times New Roman"/>
        </w:rPr>
        <w:t xml:space="preserve">__________________       </w:t>
      </w:r>
    </w:p>
    <w:p w:rsidR="00FA7EC7" w:rsidRPr="005A5696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EC7" w:rsidRPr="005A5696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EC7" w:rsidRPr="005A5696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EC7" w:rsidRPr="005A5696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EC7" w:rsidRPr="005A5696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EC7" w:rsidRPr="005A5696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EC7" w:rsidRPr="005A5696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EC7" w:rsidRPr="005A5696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EC7" w:rsidRPr="005A5696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EC7" w:rsidRPr="00DB4B8A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7EC7" w:rsidRPr="00DB4B8A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7EC7" w:rsidRPr="00DB4B8A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7EC7" w:rsidRPr="00DB4B8A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7EC7" w:rsidRPr="00DB4B8A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7EC7" w:rsidRPr="00DB4B8A" w:rsidRDefault="00FA7EC7" w:rsidP="00FA7E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  <w:sectPr w:rsidR="00FA7EC7" w:rsidRPr="00DB4B8A" w:rsidSect="005E0EE4">
          <w:pgSz w:w="11907" w:h="16840" w:code="9"/>
          <w:pgMar w:top="851" w:right="851" w:bottom="851" w:left="1701" w:header="708" w:footer="708" w:gutter="0"/>
          <w:cols w:space="708"/>
          <w:docGrid w:linePitch="360"/>
        </w:sectPr>
      </w:pPr>
    </w:p>
    <w:p w:rsidR="00FA7EC7" w:rsidRPr="005A5696" w:rsidRDefault="00FA7EC7" w:rsidP="00FA7E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569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767632">
        <w:rPr>
          <w:rFonts w:ascii="Times New Roman" w:hAnsi="Times New Roman" w:cs="Times New Roman"/>
          <w:sz w:val="20"/>
          <w:szCs w:val="20"/>
        </w:rPr>
        <w:t>4</w:t>
      </w:r>
    </w:p>
    <w:p w:rsidR="00FA7EC7" w:rsidRPr="005A5696" w:rsidRDefault="00FA7EC7" w:rsidP="00FA7EC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5696">
        <w:rPr>
          <w:rFonts w:ascii="Times New Roman" w:hAnsi="Times New Roman" w:cs="Times New Roman"/>
          <w:sz w:val="20"/>
          <w:szCs w:val="20"/>
        </w:rPr>
        <w:t>к Положению о распределении стимулирующего фонда,</w:t>
      </w:r>
    </w:p>
    <w:p w:rsidR="00FA7EC7" w:rsidRPr="005A5696" w:rsidRDefault="00FA7EC7" w:rsidP="00FA7EC7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</w:rPr>
      </w:pPr>
      <w:proofErr w:type="gramStart"/>
      <w:r w:rsidRPr="005A5696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5A5696">
        <w:rPr>
          <w:rFonts w:ascii="Times New Roman" w:hAnsi="Times New Roman" w:cs="Times New Roman"/>
          <w:sz w:val="20"/>
          <w:szCs w:val="20"/>
        </w:rPr>
        <w:t xml:space="preserve"> приказом от __________________ № ____</w:t>
      </w:r>
      <w:r w:rsidRPr="005A5696">
        <w:rPr>
          <w:rFonts w:ascii="Times New Roman" w:hAnsi="Times New Roman" w:cs="Times New Roman"/>
          <w:spacing w:val="-1"/>
        </w:rPr>
        <w:t xml:space="preserve"> </w:t>
      </w:r>
    </w:p>
    <w:p w:rsidR="00FA7EC7" w:rsidRPr="005A5696" w:rsidRDefault="00FA7EC7" w:rsidP="00FA7E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7EC7" w:rsidRPr="005A5696" w:rsidRDefault="00FA7EC7" w:rsidP="00FA7EC7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696">
        <w:rPr>
          <w:rFonts w:ascii="Times New Roman" w:hAnsi="Times New Roman" w:cs="Times New Roman"/>
          <w:sz w:val="28"/>
          <w:szCs w:val="28"/>
        </w:rPr>
        <w:t>Показатели начисления дополнительных баллов педагогам Центра дополнительного образования</w:t>
      </w:r>
    </w:p>
    <w:p w:rsidR="00FA7EC7" w:rsidRPr="005A5696" w:rsidRDefault="00FA7EC7" w:rsidP="00FA7EC7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696">
        <w:rPr>
          <w:rFonts w:ascii="Times New Roman" w:hAnsi="Times New Roman" w:cs="Times New Roman"/>
          <w:sz w:val="28"/>
          <w:szCs w:val="28"/>
        </w:rPr>
        <w:t xml:space="preserve"> за участие в конкурсных мероприятиях (муниципальных, областных, всероссийских, международных)</w:t>
      </w:r>
    </w:p>
    <w:tbl>
      <w:tblPr>
        <w:tblStyle w:val="a3"/>
        <w:tblW w:w="14742" w:type="dxa"/>
        <w:tblInd w:w="250" w:type="dxa"/>
        <w:tblLayout w:type="fixed"/>
        <w:tblLook w:val="04A0"/>
      </w:tblPr>
      <w:tblGrid>
        <w:gridCol w:w="992"/>
        <w:gridCol w:w="1560"/>
        <w:gridCol w:w="850"/>
        <w:gridCol w:w="1418"/>
        <w:gridCol w:w="992"/>
        <w:gridCol w:w="1134"/>
        <w:gridCol w:w="992"/>
        <w:gridCol w:w="1559"/>
        <w:gridCol w:w="993"/>
        <w:gridCol w:w="1559"/>
        <w:gridCol w:w="1134"/>
        <w:gridCol w:w="1559"/>
      </w:tblGrid>
      <w:tr w:rsidR="00FA7EC7" w:rsidRPr="005A5696" w:rsidTr="002E52DF">
        <w:tc>
          <w:tcPr>
            <w:tcW w:w="4820" w:type="dxa"/>
            <w:gridSpan w:val="4"/>
          </w:tcPr>
          <w:p w:rsidR="00FA7EC7" w:rsidRPr="005A5696" w:rsidRDefault="00FA7EC7" w:rsidP="00FA7EC7">
            <w:pPr>
              <w:jc w:val="center"/>
              <w:rPr>
                <w:b/>
                <w:sz w:val="24"/>
                <w:szCs w:val="24"/>
              </w:rPr>
            </w:pPr>
            <w:r w:rsidRPr="005A5696">
              <w:rPr>
                <w:b/>
                <w:sz w:val="24"/>
                <w:szCs w:val="24"/>
              </w:rPr>
              <w:t>Муниципальный уровень</w:t>
            </w:r>
          </w:p>
        </w:tc>
        <w:tc>
          <w:tcPr>
            <w:tcW w:w="4677" w:type="dxa"/>
            <w:gridSpan w:val="4"/>
          </w:tcPr>
          <w:p w:rsidR="00FA7EC7" w:rsidRPr="005A5696" w:rsidRDefault="00FA7EC7" w:rsidP="00FA7EC7">
            <w:pPr>
              <w:jc w:val="center"/>
              <w:rPr>
                <w:b/>
                <w:sz w:val="24"/>
                <w:szCs w:val="24"/>
              </w:rPr>
            </w:pPr>
            <w:r w:rsidRPr="005A5696">
              <w:rPr>
                <w:b/>
                <w:sz w:val="24"/>
                <w:szCs w:val="24"/>
              </w:rPr>
              <w:t>Областной (региональный) уровень</w:t>
            </w:r>
          </w:p>
        </w:tc>
        <w:tc>
          <w:tcPr>
            <w:tcW w:w="5245" w:type="dxa"/>
            <w:gridSpan w:val="4"/>
          </w:tcPr>
          <w:p w:rsidR="00FA7EC7" w:rsidRPr="005A5696" w:rsidRDefault="00FA7EC7" w:rsidP="00FA7EC7">
            <w:pPr>
              <w:jc w:val="center"/>
              <w:rPr>
                <w:b/>
                <w:sz w:val="24"/>
                <w:szCs w:val="24"/>
              </w:rPr>
            </w:pPr>
            <w:r w:rsidRPr="005A5696">
              <w:rPr>
                <w:b/>
                <w:sz w:val="24"/>
                <w:szCs w:val="24"/>
              </w:rPr>
              <w:t>Всероссийский (международный) уровень</w:t>
            </w:r>
          </w:p>
        </w:tc>
      </w:tr>
      <w:tr w:rsidR="00FA7EC7" w:rsidRPr="005A5696" w:rsidTr="002E52DF">
        <w:tc>
          <w:tcPr>
            <w:tcW w:w="2552" w:type="dxa"/>
            <w:gridSpan w:val="2"/>
          </w:tcPr>
          <w:p w:rsidR="00FA7EC7" w:rsidRPr="005A5696" w:rsidRDefault="00FA7EC7" w:rsidP="00FA7EC7">
            <w:pPr>
              <w:jc w:val="center"/>
              <w:rPr>
                <w:b/>
                <w:sz w:val="24"/>
                <w:szCs w:val="24"/>
              </w:rPr>
            </w:pPr>
            <w:r w:rsidRPr="005A5696">
              <w:rPr>
                <w:b/>
                <w:sz w:val="24"/>
                <w:szCs w:val="24"/>
              </w:rPr>
              <w:t>Дистанционное участие</w:t>
            </w:r>
          </w:p>
        </w:tc>
        <w:tc>
          <w:tcPr>
            <w:tcW w:w="2268" w:type="dxa"/>
            <w:gridSpan w:val="2"/>
          </w:tcPr>
          <w:p w:rsidR="00FA7EC7" w:rsidRPr="005A5696" w:rsidRDefault="00FA7EC7" w:rsidP="00FA7EC7">
            <w:pPr>
              <w:jc w:val="center"/>
              <w:rPr>
                <w:b/>
                <w:sz w:val="24"/>
                <w:szCs w:val="24"/>
              </w:rPr>
            </w:pPr>
            <w:r w:rsidRPr="005A5696">
              <w:rPr>
                <w:b/>
                <w:sz w:val="24"/>
                <w:szCs w:val="24"/>
              </w:rPr>
              <w:t>Очное участие</w:t>
            </w:r>
          </w:p>
        </w:tc>
        <w:tc>
          <w:tcPr>
            <w:tcW w:w="2126" w:type="dxa"/>
            <w:gridSpan w:val="2"/>
          </w:tcPr>
          <w:p w:rsidR="00FA7EC7" w:rsidRPr="005A5696" w:rsidRDefault="00FA7EC7" w:rsidP="00FA7EC7">
            <w:pPr>
              <w:jc w:val="center"/>
              <w:rPr>
                <w:b/>
                <w:sz w:val="24"/>
                <w:szCs w:val="24"/>
              </w:rPr>
            </w:pPr>
            <w:r w:rsidRPr="005A5696">
              <w:rPr>
                <w:b/>
                <w:sz w:val="24"/>
                <w:szCs w:val="24"/>
              </w:rPr>
              <w:t>Дистанционное участие</w:t>
            </w:r>
          </w:p>
        </w:tc>
        <w:tc>
          <w:tcPr>
            <w:tcW w:w="2551" w:type="dxa"/>
            <w:gridSpan w:val="2"/>
          </w:tcPr>
          <w:p w:rsidR="00FA7EC7" w:rsidRPr="005A5696" w:rsidRDefault="00FA7EC7" w:rsidP="00FA7EC7">
            <w:pPr>
              <w:jc w:val="center"/>
              <w:rPr>
                <w:b/>
                <w:sz w:val="24"/>
                <w:szCs w:val="24"/>
              </w:rPr>
            </w:pPr>
            <w:r w:rsidRPr="005A5696">
              <w:rPr>
                <w:b/>
                <w:sz w:val="24"/>
                <w:szCs w:val="24"/>
              </w:rPr>
              <w:t>Очное участие</w:t>
            </w:r>
          </w:p>
        </w:tc>
        <w:tc>
          <w:tcPr>
            <w:tcW w:w="2552" w:type="dxa"/>
            <w:gridSpan w:val="2"/>
          </w:tcPr>
          <w:p w:rsidR="00FA7EC7" w:rsidRPr="005A5696" w:rsidRDefault="00FA7EC7" w:rsidP="00FA7EC7">
            <w:pPr>
              <w:jc w:val="center"/>
              <w:rPr>
                <w:b/>
                <w:sz w:val="24"/>
                <w:szCs w:val="24"/>
              </w:rPr>
            </w:pPr>
            <w:r w:rsidRPr="005A5696">
              <w:rPr>
                <w:b/>
                <w:sz w:val="24"/>
                <w:szCs w:val="24"/>
              </w:rPr>
              <w:t>Дистанционное участие</w:t>
            </w:r>
          </w:p>
        </w:tc>
        <w:tc>
          <w:tcPr>
            <w:tcW w:w="2693" w:type="dxa"/>
            <w:gridSpan w:val="2"/>
          </w:tcPr>
          <w:p w:rsidR="00FA7EC7" w:rsidRPr="005A5696" w:rsidRDefault="00FA7EC7" w:rsidP="00FA7EC7">
            <w:pPr>
              <w:jc w:val="center"/>
              <w:rPr>
                <w:b/>
                <w:sz w:val="24"/>
                <w:szCs w:val="24"/>
              </w:rPr>
            </w:pPr>
            <w:r w:rsidRPr="005A5696">
              <w:rPr>
                <w:b/>
                <w:sz w:val="24"/>
                <w:szCs w:val="24"/>
              </w:rPr>
              <w:t>Очное участие</w:t>
            </w:r>
          </w:p>
        </w:tc>
      </w:tr>
      <w:tr w:rsidR="00FA7EC7" w:rsidRPr="005A5696" w:rsidTr="002E52DF">
        <w:tc>
          <w:tcPr>
            <w:tcW w:w="992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участие</w:t>
            </w:r>
          </w:p>
        </w:tc>
        <w:tc>
          <w:tcPr>
            <w:tcW w:w="1560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призовые места</w:t>
            </w:r>
          </w:p>
        </w:tc>
        <w:tc>
          <w:tcPr>
            <w:tcW w:w="850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участие</w:t>
            </w:r>
          </w:p>
        </w:tc>
        <w:tc>
          <w:tcPr>
            <w:tcW w:w="1418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призовые места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участие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призовые места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участие</w:t>
            </w:r>
          </w:p>
        </w:tc>
        <w:tc>
          <w:tcPr>
            <w:tcW w:w="1559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призовые места</w:t>
            </w:r>
          </w:p>
        </w:tc>
        <w:tc>
          <w:tcPr>
            <w:tcW w:w="993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участие</w:t>
            </w:r>
          </w:p>
        </w:tc>
        <w:tc>
          <w:tcPr>
            <w:tcW w:w="1559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призовые места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участие</w:t>
            </w:r>
          </w:p>
        </w:tc>
        <w:tc>
          <w:tcPr>
            <w:tcW w:w="1559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призовые места</w:t>
            </w:r>
          </w:p>
        </w:tc>
      </w:tr>
      <w:tr w:rsidR="00FA7EC7" w:rsidRPr="005A5696" w:rsidTr="002E52DF">
        <w:tc>
          <w:tcPr>
            <w:tcW w:w="992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 xml:space="preserve">1 балл </w:t>
            </w:r>
          </w:p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за конкурс</w:t>
            </w:r>
          </w:p>
        </w:tc>
        <w:tc>
          <w:tcPr>
            <w:tcW w:w="1560" w:type="dxa"/>
          </w:tcPr>
          <w:p w:rsidR="00FA7EC7" w:rsidRPr="005A5696" w:rsidRDefault="00FA7EC7" w:rsidP="00FA7EC7">
            <w:pPr>
              <w:rPr>
                <w:sz w:val="24"/>
                <w:szCs w:val="24"/>
                <w:u w:val="single"/>
              </w:rPr>
            </w:pPr>
            <w:r w:rsidRPr="005A5696">
              <w:rPr>
                <w:sz w:val="24"/>
                <w:szCs w:val="24"/>
                <w:u w:val="single"/>
              </w:rPr>
              <w:t>Выполненная работа совместно с педагогом: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 xml:space="preserve">1 место – 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3 балла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 xml:space="preserve">2 место – 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2 балла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 xml:space="preserve">3 место – 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1 балла.</w:t>
            </w:r>
          </w:p>
          <w:p w:rsidR="00FA7EC7" w:rsidRPr="005A5696" w:rsidRDefault="00FA7EC7" w:rsidP="00FA7EC7">
            <w:pPr>
              <w:rPr>
                <w:sz w:val="24"/>
                <w:szCs w:val="24"/>
                <w:u w:val="single"/>
              </w:rPr>
            </w:pPr>
            <w:r w:rsidRPr="005A5696">
              <w:rPr>
                <w:sz w:val="24"/>
                <w:szCs w:val="24"/>
                <w:u w:val="single"/>
              </w:rPr>
              <w:t>Выполненная работа дома с родителями: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 xml:space="preserve"> 1 балл за призовое место.</w:t>
            </w:r>
          </w:p>
        </w:tc>
        <w:tc>
          <w:tcPr>
            <w:tcW w:w="850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2 балла за конкурс</w:t>
            </w:r>
          </w:p>
        </w:tc>
        <w:tc>
          <w:tcPr>
            <w:tcW w:w="1418" w:type="dxa"/>
          </w:tcPr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 xml:space="preserve">1 место – 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4 балла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 xml:space="preserve">2 место – 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3 балла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 xml:space="preserve">3 место – 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2 балла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 xml:space="preserve">1 балл </w:t>
            </w:r>
          </w:p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за конкурс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1 балл за призовое место</w:t>
            </w:r>
          </w:p>
        </w:tc>
        <w:tc>
          <w:tcPr>
            <w:tcW w:w="992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3 балла за конкурс</w:t>
            </w:r>
          </w:p>
        </w:tc>
        <w:tc>
          <w:tcPr>
            <w:tcW w:w="1559" w:type="dxa"/>
          </w:tcPr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 xml:space="preserve">1 место – 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5 баллов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 xml:space="preserve">2 место – 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4 балла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 xml:space="preserve">3 место – 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3 балла</w:t>
            </w:r>
          </w:p>
        </w:tc>
        <w:tc>
          <w:tcPr>
            <w:tcW w:w="993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 xml:space="preserve">1 балл </w:t>
            </w:r>
          </w:p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за конкурс</w:t>
            </w:r>
          </w:p>
        </w:tc>
        <w:tc>
          <w:tcPr>
            <w:tcW w:w="1559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1 балл за призовое место</w:t>
            </w:r>
          </w:p>
        </w:tc>
        <w:tc>
          <w:tcPr>
            <w:tcW w:w="1134" w:type="dxa"/>
          </w:tcPr>
          <w:p w:rsidR="00FA7EC7" w:rsidRPr="005A5696" w:rsidRDefault="00FA7EC7" w:rsidP="00FA7EC7">
            <w:pPr>
              <w:jc w:val="center"/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4 балла за конкурс</w:t>
            </w:r>
          </w:p>
        </w:tc>
        <w:tc>
          <w:tcPr>
            <w:tcW w:w="1559" w:type="dxa"/>
          </w:tcPr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 xml:space="preserve">1 место – 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6 баллов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 xml:space="preserve">2 место – 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5 баллов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 xml:space="preserve">3 место – </w:t>
            </w:r>
          </w:p>
          <w:p w:rsidR="00FA7EC7" w:rsidRPr="005A5696" w:rsidRDefault="00FA7EC7" w:rsidP="00FA7EC7">
            <w:pPr>
              <w:rPr>
                <w:sz w:val="24"/>
                <w:szCs w:val="24"/>
              </w:rPr>
            </w:pPr>
            <w:r w:rsidRPr="005A5696">
              <w:rPr>
                <w:sz w:val="24"/>
                <w:szCs w:val="24"/>
              </w:rPr>
              <w:t>4 балла</w:t>
            </w:r>
          </w:p>
        </w:tc>
      </w:tr>
    </w:tbl>
    <w:p w:rsidR="00FA7EC7" w:rsidRPr="005A5696" w:rsidRDefault="00FA7EC7" w:rsidP="00FA7EC7">
      <w:pPr>
        <w:pStyle w:val="a6"/>
        <w:jc w:val="center"/>
      </w:pPr>
    </w:p>
    <w:p w:rsidR="00FA7EC7" w:rsidRPr="005A5696" w:rsidRDefault="00FA7EC7" w:rsidP="00FA7EC7">
      <w:pPr>
        <w:pStyle w:val="a6"/>
        <w:jc w:val="center"/>
      </w:pPr>
    </w:p>
    <w:p w:rsidR="00FA7EC7" w:rsidRPr="00DB4B8A" w:rsidRDefault="00FA7EC7" w:rsidP="00FA7E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sectPr w:rsidR="00FA7EC7" w:rsidRPr="00DB4B8A" w:rsidSect="002E52DF">
          <w:pgSz w:w="16840" w:h="11907" w:orient="landscape" w:code="9"/>
          <w:pgMar w:top="851" w:right="1105" w:bottom="851" w:left="851" w:header="709" w:footer="709" w:gutter="0"/>
          <w:cols w:space="708"/>
          <w:docGrid w:linePitch="360"/>
        </w:sectPr>
      </w:pPr>
    </w:p>
    <w:p w:rsidR="00F64796" w:rsidRDefault="00F64796" w:rsidP="00767632">
      <w:pPr>
        <w:shd w:val="clear" w:color="auto" w:fill="FFFFFF"/>
        <w:tabs>
          <w:tab w:val="left" w:pos="1330"/>
        </w:tabs>
        <w:spacing w:after="0" w:line="240" w:lineRule="auto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sectPr w:rsidR="00F64796" w:rsidSect="005E0EE4">
      <w:pgSz w:w="11907" w:h="16840" w:code="9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9F8"/>
    <w:multiLevelType w:val="hybridMultilevel"/>
    <w:tmpl w:val="AD2E5E38"/>
    <w:lvl w:ilvl="0" w:tplc="2B76A5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750F4D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3215C8"/>
    <w:multiLevelType w:val="hybridMultilevel"/>
    <w:tmpl w:val="C31A61F2"/>
    <w:lvl w:ilvl="0" w:tplc="118C8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56EFE"/>
    <w:multiLevelType w:val="hybridMultilevel"/>
    <w:tmpl w:val="24D21720"/>
    <w:lvl w:ilvl="0" w:tplc="BE1A70F4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034226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DC1778"/>
    <w:multiLevelType w:val="hybridMultilevel"/>
    <w:tmpl w:val="C76646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374C19"/>
    <w:multiLevelType w:val="hybridMultilevel"/>
    <w:tmpl w:val="CF74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D222F"/>
    <w:multiLevelType w:val="hybridMultilevel"/>
    <w:tmpl w:val="2624C128"/>
    <w:lvl w:ilvl="0" w:tplc="118C8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106B04"/>
    <w:multiLevelType w:val="multilevel"/>
    <w:tmpl w:val="5E0E9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9F82982"/>
    <w:multiLevelType w:val="multilevel"/>
    <w:tmpl w:val="3C74AA1E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AD95DE3"/>
    <w:multiLevelType w:val="multilevel"/>
    <w:tmpl w:val="3C74AA1E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0D035070"/>
    <w:multiLevelType w:val="hybridMultilevel"/>
    <w:tmpl w:val="3942EE16"/>
    <w:lvl w:ilvl="0" w:tplc="118C8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1C5EBD"/>
    <w:multiLevelType w:val="multilevel"/>
    <w:tmpl w:val="A3A8D8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E387C03"/>
    <w:multiLevelType w:val="hybridMultilevel"/>
    <w:tmpl w:val="3C026118"/>
    <w:lvl w:ilvl="0" w:tplc="8C2C03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18A516F"/>
    <w:multiLevelType w:val="hybridMultilevel"/>
    <w:tmpl w:val="9A98663C"/>
    <w:lvl w:ilvl="0" w:tplc="118C8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20021"/>
    <w:multiLevelType w:val="hybridMultilevel"/>
    <w:tmpl w:val="38D233A4"/>
    <w:lvl w:ilvl="0" w:tplc="118C8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B4E61"/>
    <w:multiLevelType w:val="multilevel"/>
    <w:tmpl w:val="5E0E9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D9A29BA"/>
    <w:multiLevelType w:val="hybridMultilevel"/>
    <w:tmpl w:val="B842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016103"/>
    <w:multiLevelType w:val="hybridMultilevel"/>
    <w:tmpl w:val="D5001970"/>
    <w:lvl w:ilvl="0" w:tplc="118C8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6F6F09"/>
    <w:multiLevelType w:val="multilevel"/>
    <w:tmpl w:val="DCDEED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38C63174"/>
    <w:multiLevelType w:val="hybridMultilevel"/>
    <w:tmpl w:val="C422C9EE"/>
    <w:lvl w:ilvl="0" w:tplc="118C8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A47EEA"/>
    <w:multiLevelType w:val="multilevel"/>
    <w:tmpl w:val="A8A8B09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2C5443B"/>
    <w:multiLevelType w:val="hybridMultilevel"/>
    <w:tmpl w:val="8A1837BE"/>
    <w:lvl w:ilvl="0" w:tplc="118C8F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47B6FBE"/>
    <w:multiLevelType w:val="multilevel"/>
    <w:tmpl w:val="B052CC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4D71FD5"/>
    <w:multiLevelType w:val="multilevel"/>
    <w:tmpl w:val="E58A931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978459F"/>
    <w:multiLevelType w:val="hybridMultilevel"/>
    <w:tmpl w:val="9584784E"/>
    <w:lvl w:ilvl="0" w:tplc="BE1A70F4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5">
    <w:nsid w:val="4D282E08"/>
    <w:multiLevelType w:val="hybridMultilevel"/>
    <w:tmpl w:val="433EFA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E380779"/>
    <w:multiLevelType w:val="hybridMultilevel"/>
    <w:tmpl w:val="9584784E"/>
    <w:lvl w:ilvl="0" w:tplc="BE1A70F4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7">
    <w:nsid w:val="501E64D5"/>
    <w:multiLevelType w:val="hybridMultilevel"/>
    <w:tmpl w:val="09EC0C4E"/>
    <w:lvl w:ilvl="0" w:tplc="118C8F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6024B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6E546D"/>
    <w:multiLevelType w:val="hybridMultilevel"/>
    <w:tmpl w:val="1626046A"/>
    <w:lvl w:ilvl="0" w:tplc="118C8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2539BB"/>
    <w:multiLevelType w:val="hybridMultilevel"/>
    <w:tmpl w:val="D95AEC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E290FD5"/>
    <w:multiLevelType w:val="hybridMultilevel"/>
    <w:tmpl w:val="4A3658F0"/>
    <w:lvl w:ilvl="0" w:tplc="118C8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B26A86"/>
    <w:multiLevelType w:val="multilevel"/>
    <w:tmpl w:val="3C74AA1E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10964C1"/>
    <w:multiLevelType w:val="hybridMultilevel"/>
    <w:tmpl w:val="9584784E"/>
    <w:lvl w:ilvl="0" w:tplc="BE1A70F4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4">
    <w:nsid w:val="6459637C"/>
    <w:multiLevelType w:val="multilevel"/>
    <w:tmpl w:val="822656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185460"/>
    <w:multiLevelType w:val="hybridMultilevel"/>
    <w:tmpl w:val="514E7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D46F3B"/>
    <w:multiLevelType w:val="multilevel"/>
    <w:tmpl w:val="A8A8B09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8E5641B"/>
    <w:multiLevelType w:val="hybridMultilevel"/>
    <w:tmpl w:val="DF903E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0703CE"/>
    <w:multiLevelType w:val="hybridMultilevel"/>
    <w:tmpl w:val="2B14E204"/>
    <w:lvl w:ilvl="0" w:tplc="AC84B5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2A73992"/>
    <w:multiLevelType w:val="hybridMultilevel"/>
    <w:tmpl w:val="5FAA59D0"/>
    <w:lvl w:ilvl="0" w:tplc="118C8F4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0">
    <w:nsid w:val="772F23E9"/>
    <w:multiLevelType w:val="hybridMultilevel"/>
    <w:tmpl w:val="9584784E"/>
    <w:lvl w:ilvl="0" w:tplc="BE1A70F4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1">
    <w:nsid w:val="79E40210"/>
    <w:multiLevelType w:val="hybridMultilevel"/>
    <w:tmpl w:val="21181D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9F0414"/>
    <w:multiLevelType w:val="multilevel"/>
    <w:tmpl w:val="3C74AA1E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B5256AE"/>
    <w:multiLevelType w:val="multilevel"/>
    <w:tmpl w:val="A8A8B09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13"/>
  </w:num>
  <w:num w:numId="4">
    <w:abstractNumId w:val="14"/>
  </w:num>
  <w:num w:numId="5">
    <w:abstractNumId w:val="17"/>
  </w:num>
  <w:num w:numId="6">
    <w:abstractNumId w:val="15"/>
  </w:num>
  <w:num w:numId="7">
    <w:abstractNumId w:val="10"/>
  </w:num>
  <w:num w:numId="8">
    <w:abstractNumId w:val="31"/>
  </w:num>
  <w:num w:numId="9">
    <w:abstractNumId w:val="0"/>
  </w:num>
  <w:num w:numId="10">
    <w:abstractNumId w:val="27"/>
  </w:num>
  <w:num w:numId="11">
    <w:abstractNumId w:val="6"/>
  </w:num>
  <w:num w:numId="12">
    <w:abstractNumId w:val="12"/>
  </w:num>
  <w:num w:numId="13">
    <w:abstractNumId w:val="22"/>
  </w:num>
  <w:num w:numId="14">
    <w:abstractNumId w:val="21"/>
  </w:num>
  <w:num w:numId="15">
    <w:abstractNumId w:val="1"/>
  </w:num>
  <w:num w:numId="16">
    <w:abstractNumId w:val="19"/>
  </w:num>
  <w:num w:numId="17">
    <w:abstractNumId w:val="29"/>
  </w:num>
  <w:num w:numId="18">
    <w:abstractNumId w:val="16"/>
  </w:num>
  <w:num w:numId="19">
    <w:abstractNumId w:val="4"/>
  </w:num>
  <w:num w:numId="20">
    <w:abstractNumId w:val="41"/>
  </w:num>
  <w:num w:numId="21">
    <w:abstractNumId w:val="35"/>
  </w:num>
  <w:num w:numId="22">
    <w:abstractNumId w:val="24"/>
  </w:num>
  <w:num w:numId="23">
    <w:abstractNumId w:val="2"/>
  </w:num>
  <w:num w:numId="24">
    <w:abstractNumId w:val="26"/>
  </w:num>
  <w:num w:numId="25">
    <w:abstractNumId w:val="37"/>
  </w:num>
  <w:num w:numId="26">
    <w:abstractNumId w:val="33"/>
  </w:num>
  <w:num w:numId="27">
    <w:abstractNumId w:val="40"/>
  </w:num>
  <w:num w:numId="28">
    <w:abstractNumId w:val="38"/>
  </w:num>
  <w:num w:numId="29">
    <w:abstractNumId w:val="18"/>
  </w:num>
  <w:num w:numId="30">
    <w:abstractNumId w:val="25"/>
  </w:num>
  <w:num w:numId="31">
    <w:abstractNumId w:val="30"/>
  </w:num>
  <w:num w:numId="32">
    <w:abstractNumId w:val="5"/>
  </w:num>
  <w:num w:numId="33">
    <w:abstractNumId w:val="7"/>
  </w:num>
  <w:num w:numId="34">
    <w:abstractNumId w:val="36"/>
  </w:num>
  <w:num w:numId="35">
    <w:abstractNumId w:val="43"/>
  </w:num>
  <w:num w:numId="36">
    <w:abstractNumId w:val="9"/>
  </w:num>
  <w:num w:numId="37">
    <w:abstractNumId w:val="42"/>
  </w:num>
  <w:num w:numId="38">
    <w:abstractNumId w:val="32"/>
  </w:num>
  <w:num w:numId="39">
    <w:abstractNumId w:val="8"/>
  </w:num>
  <w:num w:numId="40">
    <w:abstractNumId w:val="34"/>
  </w:num>
  <w:num w:numId="41">
    <w:abstractNumId w:val="39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3"/>
  </w:num>
  <w:num w:numId="45">
    <w:abstractNumId w:val="2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2710"/>
    <w:rsid w:val="00021C17"/>
    <w:rsid w:val="0002297A"/>
    <w:rsid w:val="00075E56"/>
    <w:rsid w:val="00091557"/>
    <w:rsid w:val="000973D5"/>
    <w:rsid w:val="000B618F"/>
    <w:rsid w:val="000B6C4B"/>
    <w:rsid w:val="000D0943"/>
    <w:rsid w:val="000D747E"/>
    <w:rsid w:val="000E2710"/>
    <w:rsid w:val="0010354C"/>
    <w:rsid w:val="00121C49"/>
    <w:rsid w:val="00135636"/>
    <w:rsid w:val="00140DB5"/>
    <w:rsid w:val="00167C39"/>
    <w:rsid w:val="00175905"/>
    <w:rsid w:val="00175B12"/>
    <w:rsid w:val="00176C12"/>
    <w:rsid w:val="00197395"/>
    <w:rsid w:val="001C3EC7"/>
    <w:rsid w:val="001C689C"/>
    <w:rsid w:val="001D10C9"/>
    <w:rsid w:val="001F156C"/>
    <w:rsid w:val="001F15C3"/>
    <w:rsid w:val="00200CCF"/>
    <w:rsid w:val="00214B75"/>
    <w:rsid w:val="00226F43"/>
    <w:rsid w:val="002341AC"/>
    <w:rsid w:val="00244A95"/>
    <w:rsid w:val="00245B7A"/>
    <w:rsid w:val="00283CBB"/>
    <w:rsid w:val="00285FB5"/>
    <w:rsid w:val="002C082F"/>
    <w:rsid w:val="002C5C09"/>
    <w:rsid w:val="002D2017"/>
    <w:rsid w:val="002D7EDC"/>
    <w:rsid w:val="002E1D4A"/>
    <w:rsid w:val="002E52DF"/>
    <w:rsid w:val="002F7497"/>
    <w:rsid w:val="00306EBC"/>
    <w:rsid w:val="00310958"/>
    <w:rsid w:val="00313FE7"/>
    <w:rsid w:val="00315208"/>
    <w:rsid w:val="00343515"/>
    <w:rsid w:val="003628AC"/>
    <w:rsid w:val="003659FE"/>
    <w:rsid w:val="00367D76"/>
    <w:rsid w:val="00370D55"/>
    <w:rsid w:val="003746CA"/>
    <w:rsid w:val="003A6D4C"/>
    <w:rsid w:val="003C2773"/>
    <w:rsid w:val="003F67CC"/>
    <w:rsid w:val="00412580"/>
    <w:rsid w:val="004305B5"/>
    <w:rsid w:val="00436912"/>
    <w:rsid w:val="00473733"/>
    <w:rsid w:val="004A23CC"/>
    <w:rsid w:val="004B5782"/>
    <w:rsid w:val="004C0DAB"/>
    <w:rsid w:val="004C6DE8"/>
    <w:rsid w:val="0050178D"/>
    <w:rsid w:val="005069B2"/>
    <w:rsid w:val="00515E38"/>
    <w:rsid w:val="005164D8"/>
    <w:rsid w:val="00555781"/>
    <w:rsid w:val="00586764"/>
    <w:rsid w:val="00591F9B"/>
    <w:rsid w:val="005A51C9"/>
    <w:rsid w:val="005C170D"/>
    <w:rsid w:val="005E0EE4"/>
    <w:rsid w:val="005E2B3A"/>
    <w:rsid w:val="006033F5"/>
    <w:rsid w:val="006042C7"/>
    <w:rsid w:val="00624844"/>
    <w:rsid w:val="00654BE9"/>
    <w:rsid w:val="00662BF0"/>
    <w:rsid w:val="00666D78"/>
    <w:rsid w:val="0068664C"/>
    <w:rsid w:val="006B1411"/>
    <w:rsid w:val="006C3FA3"/>
    <w:rsid w:val="006F0C59"/>
    <w:rsid w:val="006F14D1"/>
    <w:rsid w:val="00713A5F"/>
    <w:rsid w:val="00726293"/>
    <w:rsid w:val="007502FF"/>
    <w:rsid w:val="00750FF7"/>
    <w:rsid w:val="00767632"/>
    <w:rsid w:val="007A3B86"/>
    <w:rsid w:val="007B20B5"/>
    <w:rsid w:val="007B6265"/>
    <w:rsid w:val="007D30E3"/>
    <w:rsid w:val="007D634B"/>
    <w:rsid w:val="00801038"/>
    <w:rsid w:val="00810C53"/>
    <w:rsid w:val="00834B0F"/>
    <w:rsid w:val="00841C85"/>
    <w:rsid w:val="00857BC6"/>
    <w:rsid w:val="008810AD"/>
    <w:rsid w:val="00890D60"/>
    <w:rsid w:val="00896527"/>
    <w:rsid w:val="008A1C91"/>
    <w:rsid w:val="008B175C"/>
    <w:rsid w:val="008B6E7E"/>
    <w:rsid w:val="008D5988"/>
    <w:rsid w:val="008D7DD8"/>
    <w:rsid w:val="008E4139"/>
    <w:rsid w:val="008E480D"/>
    <w:rsid w:val="008F38B6"/>
    <w:rsid w:val="00907BF5"/>
    <w:rsid w:val="0091420A"/>
    <w:rsid w:val="00923577"/>
    <w:rsid w:val="0093501F"/>
    <w:rsid w:val="009648EC"/>
    <w:rsid w:val="00991E7D"/>
    <w:rsid w:val="0099588F"/>
    <w:rsid w:val="009C3309"/>
    <w:rsid w:val="009C4EC6"/>
    <w:rsid w:val="009C7227"/>
    <w:rsid w:val="00A07E29"/>
    <w:rsid w:val="00A1606D"/>
    <w:rsid w:val="00A77676"/>
    <w:rsid w:val="00A8482E"/>
    <w:rsid w:val="00A97135"/>
    <w:rsid w:val="00AA4C30"/>
    <w:rsid w:val="00B00A00"/>
    <w:rsid w:val="00B148C8"/>
    <w:rsid w:val="00B3309E"/>
    <w:rsid w:val="00B34BFC"/>
    <w:rsid w:val="00B43EC7"/>
    <w:rsid w:val="00B52117"/>
    <w:rsid w:val="00B52A93"/>
    <w:rsid w:val="00B603B8"/>
    <w:rsid w:val="00B85694"/>
    <w:rsid w:val="00BA42B4"/>
    <w:rsid w:val="00BC1319"/>
    <w:rsid w:val="00BC716A"/>
    <w:rsid w:val="00BC7295"/>
    <w:rsid w:val="00BD6B83"/>
    <w:rsid w:val="00BF0C82"/>
    <w:rsid w:val="00BF0D73"/>
    <w:rsid w:val="00C06A13"/>
    <w:rsid w:val="00C06BC7"/>
    <w:rsid w:val="00C22E13"/>
    <w:rsid w:val="00C321E9"/>
    <w:rsid w:val="00C7198F"/>
    <w:rsid w:val="00C81AC2"/>
    <w:rsid w:val="00CA2CAF"/>
    <w:rsid w:val="00CA7754"/>
    <w:rsid w:val="00CC4BE1"/>
    <w:rsid w:val="00CC7CA3"/>
    <w:rsid w:val="00CD5A91"/>
    <w:rsid w:val="00CD7C78"/>
    <w:rsid w:val="00CF1E63"/>
    <w:rsid w:val="00D00724"/>
    <w:rsid w:val="00D074E3"/>
    <w:rsid w:val="00D1072B"/>
    <w:rsid w:val="00D20FB8"/>
    <w:rsid w:val="00D23B53"/>
    <w:rsid w:val="00D556C8"/>
    <w:rsid w:val="00D64455"/>
    <w:rsid w:val="00D7790D"/>
    <w:rsid w:val="00D825B5"/>
    <w:rsid w:val="00D93482"/>
    <w:rsid w:val="00D9620C"/>
    <w:rsid w:val="00DB3F32"/>
    <w:rsid w:val="00E0419C"/>
    <w:rsid w:val="00E05A6D"/>
    <w:rsid w:val="00E077B8"/>
    <w:rsid w:val="00E22566"/>
    <w:rsid w:val="00E41940"/>
    <w:rsid w:val="00E5309B"/>
    <w:rsid w:val="00E63C25"/>
    <w:rsid w:val="00E66964"/>
    <w:rsid w:val="00E77918"/>
    <w:rsid w:val="00E77F7E"/>
    <w:rsid w:val="00EF4662"/>
    <w:rsid w:val="00F14442"/>
    <w:rsid w:val="00F21104"/>
    <w:rsid w:val="00F224F4"/>
    <w:rsid w:val="00F607B9"/>
    <w:rsid w:val="00F64796"/>
    <w:rsid w:val="00F65F8A"/>
    <w:rsid w:val="00F84A6B"/>
    <w:rsid w:val="00F85020"/>
    <w:rsid w:val="00F876BA"/>
    <w:rsid w:val="00FA7EC7"/>
    <w:rsid w:val="00FC4313"/>
    <w:rsid w:val="00FC4328"/>
    <w:rsid w:val="00FF3ECA"/>
    <w:rsid w:val="00FF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1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A7E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E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E2710"/>
    <w:rPr>
      <w:b/>
      <w:bCs/>
    </w:rPr>
  </w:style>
  <w:style w:type="paragraph" w:styleId="a6">
    <w:name w:val="No Spacing"/>
    <w:uiPriority w:val="1"/>
    <w:qFormat/>
    <w:rsid w:val="000E271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84A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F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66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6F1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164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7E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A7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A7EC7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A7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A7EC7"/>
    <w:rPr>
      <w:rFonts w:eastAsiaTheme="minorEastAsia"/>
      <w:lang w:eastAsia="ru-RU"/>
    </w:rPr>
  </w:style>
  <w:style w:type="character" w:customStyle="1" w:styleId="fill">
    <w:name w:val="fill"/>
    <w:basedOn w:val="a0"/>
    <w:rsid w:val="00FA7EC7"/>
  </w:style>
  <w:style w:type="character" w:customStyle="1" w:styleId="matches">
    <w:name w:val="matches"/>
    <w:basedOn w:val="a0"/>
    <w:rsid w:val="00FA7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dosl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dos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do-sl.profied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rdsh96s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87D60-16FD-4C78-827A-3C15C136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9396</Words>
  <Characters>53562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Антоновна</dc:creator>
  <cp:keywords/>
  <dc:description/>
  <cp:lastModifiedBy>Людмила Роденко</cp:lastModifiedBy>
  <cp:revision>81</cp:revision>
  <cp:lastPrinted>2025-11-26T05:54:00Z</cp:lastPrinted>
  <dcterms:created xsi:type="dcterms:W3CDTF">2013-12-11T08:12:00Z</dcterms:created>
  <dcterms:modified xsi:type="dcterms:W3CDTF">2025-11-26T06:46:00Z</dcterms:modified>
</cp:coreProperties>
</file>