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10" w:rsidRDefault="00687010">
      <w:r w:rsidRPr="006870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57.15pt">
            <v:imagedata r:id="rId8" o:title=""/>
          </v:shape>
        </w:pict>
      </w:r>
      <w:bookmarkStart w:id="0" w:name="_GoBack"/>
      <w:bookmarkEnd w:id="0"/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DD3ABB" w:rsidTr="00DD3ABB">
        <w:tc>
          <w:tcPr>
            <w:tcW w:w="5070" w:type="dxa"/>
          </w:tcPr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ЦЕНТР 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_____________№ _________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Сухой Лог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DD3ABB" w:rsidRDefault="00DD3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МАУДО Центр дополнительного образования</w:t>
            </w:r>
          </w:p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 __________2016г. № ____</w:t>
            </w:r>
          </w:p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ЦДО</w:t>
            </w:r>
          </w:p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Н.В. Качусова</w:t>
            </w:r>
          </w:p>
          <w:p w:rsidR="00DD3ABB" w:rsidRDefault="00DD3ABB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 2016г.</w:t>
            </w:r>
          </w:p>
          <w:p w:rsidR="00DD3ABB" w:rsidRDefault="00DD3ABB" w:rsidP="009C6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A0" w:rsidRDefault="009C6BA0" w:rsidP="009C6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049D" w:rsidRDefault="00DD3ABB" w:rsidP="0073049D">
      <w:pPr>
        <w:spacing w:after="0"/>
        <w:jc w:val="both"/>
        <w:rPr>
          <w:rFonts w:ascii="Times New Roman" w:hAnsi="Times New Roman" w:cs="Times New Roman"/>
          <w:b/>
          <w:spacing w:val="26"/>
          <w:sz w:val="32"/>
          <w:szCs w:val="32"/>
        </w:rPr>
      </w:pPr>
      <w:r>
        <w:rPr>
          <w:rFonts w:ascii="Times New Roman" w:hAnsi="Times New Roman" w:cs="Times New Roman"/>
          <w:b/>
          <w:spacing w:val="26"/>
          <w:sz w:val="32"/>
          <w:szCs w:val="32"/>
        </w:rPr>
        <w:t xml:space="preserve">о правилах обмена подарками в учреждении, </w:t>
      </w:r>
    </w:p>
    <w:p w:rsidR="00DD3ABB" w:rsidRDefault="00DD3ABB" w:rsidP="0073049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26"/>
          <w:sz w:val="32"/>
          <w:szCs w:val="32"/>
        </w:rPr>
        <w:t xml:space="preserve">с внешними субъектами </w:t>
      </w:r>
    </w:p>
    <w:p w:rsidR="00DD3ABB" w:rsidRPr="009C6BA0" w:rsidRDefault="00DD3ABB" w:rsidP="00DD3A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3ABB" w:rsidRPr="009C6BA0" w:rsidRDefault="00DD3ABB" w:rsidP="00DD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C6BA0">
        <w:rPr>
          <w:rStyle w:val="af3"/>
          <w:rFonts w:ascii="Arial" w:hAnsi="Arial" w:cs="Arial"/>
          <w:b/>
          <w:color w:val="006699"/>
          <w:sz w:val="24"/>
          <w:szCs w:val="24"/>
        </w:rPr>
        <w:t> </w:t>
      </w:r>
      <w:r w:rsidRPr="009C6BA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D3ABB" w:rsidRPr="009C6BA0" w:rsidRDefault="00DD3ABB" w:rsidP="00DD3A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3FE" w:rsidRPr="009C6BA0" w:rsidRDefault="00DD3ABB" w:rsidP="005863FE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Настоящее Положение о  правилах обмена подарками в учреждении, с внешними субъектами</w:t>
      </w:r>
      <w:r w:rsidR="00620509" w:rsidRPr="009C6BA0">
        <w:rPr>
          <w:rFonts w:ascii="Times New Roman" w:hAnsi="Times New Roman" w:cs="Times New Roman"/>
          <w:sz w:val="24"/>
          <w:szCs w:val="24"/>
        </w:rPr>
        <w:t xml:space="preserve"> (далее – Правила) </w:t>
      </w:r>
      <w:r w:rsidRPr="009C6BA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9C6BA0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 законом Российской Федерации от 25.12.2008 года № 273-ФЗ «О противодействии коррупции»</w:t>
      </w:r>
      <w:r w:rsidR="00AE1602" w:rsidRPr="009C6BA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9C6BA0">
        <w:rPr>
          <w:rFonts w:ascii="Times New Roman" w:hAnsi="Times New Roman" w:cs="Times New Roman"/>
          <w:sz w:val="24"/>
          <w:szCs w:val="24"/>
        </w:rPr>
        <w:t>(с изменениями от 03.07.2016г.).</w:t>
      </w:r>
      <w:r w:rsidR="00AE1602" w:rsidRPr="009C6BA0">
        <w:rPr>
          <w:rFonts w:ascii="Times New Roman" w:hAnsi="Times New Roman" w:cs="Times New Roman"/>
          <w:sz w:val="24"/>
          <w:szCs w:val="24"/>
        </w:rPr>
        <w:t xml:space="preserve"> </w:t>
      </w:r>
      <w:r w:rsidR="00620509" w:rsidRPr="009C6BA0">
        <w:rPr>
          <w:rFonts w:ascii="Times New Roman" w:hAnsi="Times New Roman" w:cs="Times New Roman"/>
          <w:sz w:val="24"/>
          <w:szCs w:val="24"/>
        </w:rPr>
        <w:t xml:space="preserve">Кодексом профессиональной  этики педагогических сотрудников, иными нормативными правовыми актами Российской Федерации и  </w:t>
      </w:r>
      <w:r w:rsidRPr="009C6BA0">
        <w:rPr>
          <w:rFonts w:ascii="Times New Roman" w:hAnsi="Times New Roman" w:cs="Times New Roman"/>
          <w:sz w:val="24"/>
          <w:szCs w:val="24"/>
        </w:rPr>
        <w:t>основано на общепризнанных нравственных принципах и нормах российского общества и государства.</w:t>
      </w:r>
    </w:p>
    <w:p w:rsidR="005863FE" w:rsidRPr="009C6BA0" w:rsidRDefault="004D38E4" w:rsidP="0052349A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Правила определяют единые для всех работников в Муниципальном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автономном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учреждении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 дополнительного образования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(далее –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требования к дарению и принятию деловых подарков. </w:t>
      </w:r>
    </w:p>
    <w:p w:rsidR="005863FE" w:rsidRPr="009C6BA0" w:rsidRDefault="00DD4089" w:rsidP="0052349A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поддерживает корпоративную культуру, в которой деловые подарки, знаки делового гостеприимства и представительские мероприятия рассматриваться работниками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только как инструмент для установления и поддержания деловых отношений и как проявление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общепринятой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вежливости в ходе деятельности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D38E4" w:rsidRPr="009C6BA0" w:rsidRDefault="00DD4089" w:rsidP="0052349A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исходит из того, что долговременные деловые отношения, основываются на доверии, взаимном уважении, успехе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="004D38E4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D38E4" w:rsidRPr="009C6BA0" w:rsidRDefault="004D38E4" w:rsidP="00DD4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Отношения, при которых нарушается закон и принципы деловой этики, вредят репутации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Центру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честному имени ее работников и не могут обеспечить устойчивое долговременное развитие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Такого рода отношения не могут быть приемлемы в практике работы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34A27" w:rsidRPr="009C6BA0" w:rsidRDefault="004D38E4" w:rsidP="005863FE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Действие Правил распространяется на всех работников 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вне зависимости от уровня занимаемой должности. </w:t>
      </w:r>
    </w:p>
    <w:p w:rsidR="004D38E4" w:rsidRPr="009C6BA0" w:rsidRDefault="004D38E4" w:rsidP="00DD40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 термином «работник» в настоящих Правилах понимаются штатные работники с полной или частичной занятостью, вступившие в трудовые отношения с</w:t>
      </w:r>
      <w:r w:rsidR="00DD4089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Центром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независимо от их должности. </w:t>
      </w:r>
    </w:p>
    <w:p w:rsidR="005863FE" w:rsidRPr="009C6BA0" w:rsidRDefault="004D38E4" w:rsidP="005863FE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Работникам, представляющим интересы </w:t>
      </w:r>
      <w:r w:rsidR="00734A27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AA3745" w:rsidRPr="009C6BA0" w:rsidRDefault="004D38E4" w:rsidP="005863FE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употреблении в настоящих Правилах терминов, описывающих гостеприимство, «представительские мероприятия», «деловое гостеприимство»,</w:t>
      </w:r>
      <w:r w:rsidRPr="009C6BA0">
        <w:rPr>
          <w:rFonts w:ascii="Times New Roman" w:hAnsi="Times New Roman" w:cs="Times New Roman"/>
          <w:sz w:val="24"/>
          <w:szCs w:val="24"/>
        </w:rPr>
        <w:t xml:space="preserve"> «корпоративное гостеприимство» - все положения данных Правил применимы к ним одинаковым образом.</w:t>
      </w:r>
    </w:p>
    <w:p w:rsidR="005863FE" w:rsidRDefault="005863FE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BA0" w:rsidRDefault="009C6BA0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BA0" w:rsidRDefault="009C6BA0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BA0" w:rsidRPr="009C6BA0" w:rsidRDefault="009C6BA0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252D" w:rsidRPr="009C6BA0" w:rsidRDefault="00ED252D" w:rsidP="005863FE">
      <w:pPr>
        <w:pStyle w:val="Default0"/>
        <w:numPr>
          <w:ilvl w:val="0"/>
          <w:numId w:val="19"/>
        </w:numPr>
        <w:jc w:val="center"/>
        <w:rPr>
          <w:rFonts w:eastAsia="Calibri"/>
          <w:b/>
        </w:rPr>
      </w:pPr>
      <w:bookmarkStart w:id="1" w:name="Par46"/>
      <w:bookmarkEnd w:id="1"/>
      <w:r w:rsidRPr="009C6BA0">
        <w:rPr>
          <w:rFonts w:eastAsia="Calibri"/>
          <w:b/>
          <w:bCs/>
        </w:rPr>
        <w:t>Цели и намерения</w:t>
      </w:r>
    </w:p>
    <w:p w:rsidR="005863FE" w:rsidRPr="009C6BA0" w:rsidRDefault="005863FE" w:rsidP="005863FE">
      <w:pPr>
        <w:pStyle w:val="Default0"/>
        <w:ind w:left="360"/>
        <w:rPr>
          <w:rFonts w:eastAsia="Calibri"/>
          <w:b/>
        </w:rPr>
      </w:pPr>
    </w:p>
    <w:p w:rsidR="00ED252D" w:rsidRDefault="00ED252D" w:rsidP="005863FE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Данные Правила преследует следующие цели: </w:t>
      </w:r>
    </w:p>
    <w:p w:rsidR="005863FE" w:rsidRPr="009C6BA0" w:rsidRDefault="00ED252D" w:rsidP="005863FE">
      <w:pPr>
        <w:pStyle w:val="af0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ahoma" w:hAnsi="Tahoma" w:cs="Tahoma"/>
          <w:color w:val="000000"/>
        </w:rPr>
      </w:pPr>
      <w:r w:rsidRPr="009C6BA0">
        <w:rPr>
          <w:color w:val="000033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5863FE" w:rsidRPr="009C6BA0" w:rsidRDefault="00ED252D" w:rsidP="005863FE">
      <w:pPr>
        <w:pStyle w:val="af0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ahoma" w:hAnsi="Tahoma" w:cs="Tahoma"/>
          <w:color w:val="000000"/>
        </w:rPr>
      </w:pPr>
      <w:r w:rsidRPr="009C6BA0">
        <w:rPr>
          <w:color w:val="000033"/>
        </w:rPr>
        <w:t>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5863FE" w:rsidRPr="009C6BA0" w:rsidRDefault="00ED252D" w:rsidP="005863FE">
      <w:pPr>
        <w:pStyle w:val="af0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ahoma" w:hAnsi="Tahoma" w:cs="Tahoma"/>
          <w:color w:val="000000"/>
        </w:rPr>
      </w:pPr>
      <w:r w:rsidRPr="009C6BA0">
        <w:rPr>
          <w:color w:val="000033"/>
        </w:rPr>
        <w:t>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</w:p>
    <w:p w:rsidR="00ED252D" w:rsidRPr="009C6BA0" w:rsidRDefault="00ED252D" w:rsidP="005863FE">
      <w:pPr>
        <w:pStyle w:val="af0"/>
        <w:numPr>
          <w:ilvl w:val="0"/>
          <w:numId w:val="28"/>
        </w:numPr>
        <w:tabs>
          <w:tab w:val="left" w:pos="851"/>
        </w:tabs>
        <w:ind w:left="0" w:firstLine="567"/>
        <w:jc w:val="both"/>
        <w:rPr>
          <w:rFonts w:ascii="Tahoma" w:hAnsi="Tahoma" w:cs="Tahoma"/>
          <w:color w:val="000000"/>
        </w:rPr>
      </w:pPr>
      <w:r w:rsidRPr="009C6BA0">
        <w:rPr>
          <w:color w:val="000033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</w:p>
    <w:p w:rsidR="00ED252D" w:rsidRPr="009C6BA0" w:rsidRDefault="00ED252D" w:rsidP="001F0E3C">
      <w:pPr>
        <w:pStyle w:val="Default0"/>
        <w:jc w:val="center"/>
      </w:pPr>
    </w:p>
    <w:p w:rsidR="00AA3745" w:rsidRPr="009C6BA0" w:rsidRDefault="001F0E3C" w:rsidP="005863FE">
      <w:pPr>
        <w:pStyle w:val="Default0"/>
        <w:numPr>
          <w:ilvl w:val="0"/>
          <w:numId w:val="19"/>
        </w:numPr>
        <w:jc w:val="center"/>
        <w:rPr>
          <w:rFonts w:eastAsia="Calibri"/>
          <w:b/>
        </w:rPr>
      </w:pPr>
      <w:r w:rsidRPr="009C6BA0">
        <w:rPr>
          <w:rFonts w:eastAsia="Calibri"/>
          <w:b/>
          <w:bCs/>
        </w:rPr>
        <w:t>Правила обмена деловыми подарками</w:t>
      </w:r>
      <w:r w:rsidR="005863FE" w:rsidRPr="009C6BA0">
        <w:rPr>
          <w:rFonts w:eastAsia="Calibri"/>
          <w:b/>
          <w:bCs/>
        </w:rPr>
        <w:t xml:space="preserve"> </w:t>
      </w:r>
      <w:r w:rsidRPr="009C6BA0">
        <w:rPr>
          <w:b/>
          <w:bCs/>
        </w:rPr>
        <w:t>и знаками делового гостеприимства</w:t>
      </w:r>
    </w:p>
    <w:p w:rsidR="001F0E3C" w:rsidRPr="009C6BA0" w:rsidRDefault="001F0E3C" w:rsidP="001F0E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863FE" w:rsidRPr="009C6BA0" w:rsidRDefault="001F0E3C" w:rsidP="005863FE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color w:val="000033"/>
          <w:sz w:val="24"/>
          <w:szCs w:val="24"/>
        </w:rPr>
        <w:t>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</w:p>
    <w:p w:rsidR="00AA3745" w:rsidRPr="009C6BA0" w:rsidRDefault="00AA3745" w:rsidP="005863FE">
      <w:pPr>
        <w:numPr>
          <w:ilvl w:val="1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:rsidR="005863FE" w:rsidRPr="009C6BA0" w:rsidRDefault="00AA3745" w:rsidP="005863F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</w:t>
      </w:r>
      <w:r w:rsidR="001F0E3C" w:rsidRPr="009C6BA0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9C6BA0">
        <w:rPr>
          <w:rFonts w:ascii="Times New Roman" w:hAnsi="Times New Roman" w:cs="Times New Roman"/>
          <w:sz w:val="24"/>
          <w:szCs w:val="24"/>
        </w:rPr>
        <w:t>;</w:t>
      </w:r>
    </w:p>
    <w:p w:rsidR="00AA3745" w:rsidRPr="009C6BA0" w:rsidRDefault="00AA3745" w:rsidP="005863FE">
      <w:pPr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быть вручены и оказаны только от имени организации.</w:t>
      </w:r>
    </w:p>
    <w:p w:rsidR="00AA3745" w:rsidRPr="009C6BA0" w:rsidRDefault="00AA3745" w:rsidP="005863FE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:rsidR="005863FE" w:rsidRPr="009C6BA0" w:rsidRDefault="00AA3745" w:rsidP="005863FE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5863FE" w:rsidRPr="009C6BA0" w:rsidRDefault="00AA3745" w:rsidP="005863FE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5863FE" w:rsidRPr="009C6BA0" w:rsidRDefault="00AA3745" w:rsidP="005863FE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быть в форме наличных, безналичных денежных средств, ценных бумаг, драгоценных металлов;</w:t>
      </w:r>
    </w:p>
    <w:p w:rsidR="00AA3745" w:rsidRPr="009C6BA0" w:rsidRDefault="00AA3745" w:rsidP="005863FE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 xml:space="preserve">создавать </w:t>
      </w:r>
      <w:proofErr w:type="spellStart"/>
      <w:r w:rsidRPr="009C6BA0">
        <w:rPr>
          <w:rFonts w:ascii="Times New Roman" w:hAnsi="Times New Roman" w:cs="Times New Roman"/>
          <w:sz w:val="24"/>
          <w:szCs w:val="24"/>
        </w:rPr>
        <w:t>репутационный</w:t>
      </w:r>
      <w:proofErr w:type="spellEnd"/>
      <w:r w:rsidRPr="009C6BA0">
        <w:rPr>
          <w:rFonts w:ascii="Times New Roman" w:hAnsi="Times New Roman" w:cs="Times New Roman"/>
          <w:sz w:val="24"/>
          <w:szCs w:val="24"/>
        </w:rPr>
        <w:t xml:space="preserve"> риск для организации или ее работников.</w:t>
      </w:r>
    </w:p>
    <w:p w:rsidR="00AA3745" w:rsidRPr="009C6BA0" w:rsidRDefault="00AA3745" w:rsidP="005863FE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Стоимость подарка, подлежащего дарению</w:t>
      </w:r>
      <w:r w:rsidR="00ED252D" w:rsidRPr="009C6BA0">
        <w:rPr>
          <w:rFonts w:ascii="Times New Roman" w:hAnsi="Times New Roman" w:cs="Times New Roman"/>
          <w:sz w:val="24"/>
          <w:szCs w:val="24"/>
        </w:rPr>
        <w:t>,</w:t>
      </w:r>
      <w:r w:rsidRPr="009C6BA0">
        <w:rPr>
          <w:rFonts w:ascii="Times New Roman" w:hAnsi="Times New Roman" w:cs="Times New Roman"/>
          <w:sz w:val="24"/>
          <w:szCs w:val="24"/>
        </w:rPr>
        <w:t xml:space="preserve"> </w:t>
      </w:r>
      <w:r w:rsidR="001F0E3C" w:rsidRPr="009C6BA0">
        <w:rPr>
          <w:rFonts w:ascii="Times New Roman" w:hAnsi="Times New Roman" w:cs="Times New Roman"/>
          <w:sz w:val="24"/>
          <w:szCs w:val="24"/>
        </w:rPr>
        <w:t>определяет верхний стоимостный порог делового подарка, который может быть преподнесен. Его стоимость составляет не выше 3 000,00 рублей. Превышение этой суммы официально считается взяткой</w:t>
      </w:r>
      <w:r w:rsidR="00ED252D" w:rsidRPr="009C6BA0">
        <w:rPr>
          <w:rFonts w:ascii="Times New Roman" w:hAnsi="Times New Roman" w:cs="Times New Roman"/>
          <w:sz w:val="24"/>
          <w:szCs w:val="24"/>
        </w:rPr>
        <w:t>.</w:t>
      </w:r>
    </w:p>
    <w:p w:rsidR="001F0E3C" w:rsidRPr="009C6BA0" w:rsidRDefault="001F0E3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3745" w:rsidRPr="009C6BA0" w:rsidRDefault="00AA3745" w:rsidP="005863FE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3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C6BA0">
        <w:rPr>
          <w:rFonts w:ascii="Times New Roman" w:hAnsi="Times New Roman" w:cs="Times New Roman"/>
          <w:b/>
          <w:sz w:val="24"/>
          <w:szCs w:val="24"/>
        </w:rPr>
        <w:t>Получение работниками организации деловых подарков</w:t>
      </w:r>
      <w:r w:rsidR="005863FE" w:rsidRPr="009C6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BA0">
        <w:rPr>
          <w:rFonts w:ascii="Times New Roman" w:hAnsi="Times New Roman" w:cs="Times New Roman"/>
          <w:b/>
          <w:sz w:val="24"/>
          <w:szCs w:val="24"/>
        </w:rPr>
        <w:t>и принятие знаков делового гостеприимства</w:t>
      </w:r>
    </w:p>
    <w:p w:rsidR="00ED252D" w:rsidRPr="009C6BA0" w:rsidRDefault="00ED252D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3FE" w:rsidRPr="009C6BA0" w:rsidRDefault="001F0E3C" w:rsidP="005863FE">
      <w:pPr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color w:val="000033"/>
          <w:sz w:val="24"/>
          <w:szCs w:val="24"/>
        </w:rPr>
        <w:t>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 обмена деловыми подарками.</w:t>
      </w:r>
    </w:p>
    <w:p w:rsidR="005863FE" w:rsidRPr="009C6BA0" w:rsidRDefault="00717B35" w:rsidP="005863FE">
      <w:pPr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 xml:space="preserve">Работники Центра могут получать деловые подарки, знаки делового гостеприимства только на официальных мероприятиях, если это не противоречит </w:t>
      </w:r>
      <w:r w:rsidRPr="009C6BA0">
        <w:rPr>
          <w:rFonts w:ascii="Times New Roman" w:hAnsi="Times New Roman" w:cs="Times New Roman"/>
          <w:sz w:val="24"/>
          <w:szCs w:val="24"/>
        </w:rPr>
        <w:lastRenderedPageBreak/>
        <w:t>требованиям антикоррупционного законодательства Российской Федерации,  настоящим Правилам, локальным нормативным актам Центра.</w:t>
      </w:r>
    </w:p>
    <w:p w:rsidR="005863FE" w:rsidRPr="009C6BA0" w:rsidRDefault="00717B35" w:rsidP="005863FE">
      <w:pPr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>Подарки и услуги, принимаемые и предоставляемые Центром, передаются и принимаются только от имени Центра в целом, а не как подарок или передача от отдельного работника Центра.</w:t>
      </w:r>
    </w:p>
    <w:p w:rsidR="005863FE" w:rsidRPr="009C6BA0" w:rsidRDefault="00E17FE2" w:rsidP="005863FE">
      <w:pPr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E17FE2" w:rsidRPr="009C6BA0" w:rsidRDefault="00E17FE2" w:rsidP="005863FE">
      <w:pPr>
        <w:numPr>
          <w:ilvl w:val="1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Деловые подарки, подлежащие дарению, и знаки делового гостеприимства, которые работники от имени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могут передавать другим лицам и организациям, или принимать от имени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других лиц и организаций в связи со своей трудовой деятельностью, а также представительские расходы, в том числе, на деловое гостеприимство и продвижение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которые работники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 имени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могут нести, должны одновременно соответствовать следующим</w:t>
      </w:r>
      <w:proofErr w:type="gramEnd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критериям: 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быть прямо связаны</w:t>
      </w:r>
      <w:proofErr w:type="gramEnd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уставными целями деятельности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например, с презентацией или завершением проектов, успешным исполнением контрактов либо с общенациональными праздниками (новый год, 8 марта, 23 февраля, день рождения предприятия, день рождения контактного лица со стороны клиента);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22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расходы должны быть согласованы с директором</w:t>
      </w:r>
      <w:r w:rsidRPr="009C6BA0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создавать для получателя обязательства, связанные с его должностным положением или исполнением им служебных (должностных) обязанностей;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34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создавать репутационного риска для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работников и иных лиц в случае раскрытия информации о совершённых подарках и понесенных представительских расходах; </w:t>
      </w:r>
    </w:p>
    <w:p w:rsidR="00E17FE2" w:rsidRPr="009C6BA0" w:rsidRDefault="00E17FE2" w:rsidP="005863FE">
      <w:pPr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противоречить принципам и требованиям антикоррупционного законодательства Российской Федерации, настоящих Правил, антикоррупционной политики</w:t>
      </w:r>
      <w:r w:rsidRPr="009C6BA0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кодекса профессиональной этики педагогических сотрудников и другим локальным актам </w:t>
      </w:r>
      <w:r w:rsidRPr="009C6BA0">
        <w:rPr>
          <w:rFonts w:ascii="Times New Roman" w:hAnsi="Times New Roman" w:cs="Times New Roman"/>
          <w:sz w:val="24"/>
          <w:szCs w:val="24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общепринятым нормам морали и нравственности. </w:t>
      </w:r>
    </w:p>
    <w:p w:rsidR="005863FE" w:rsidRPr="009C6BA0" w:rsidRDefault="00B43E7F" w:rsidP="005863FE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5863FE" w:rsidRPr="009C6BA0" w:rsidRDefault="00B43E7F" w:rsidP="005863FE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установления и поддержания деловых отношений и как проявление общепринятой вежливости работники Центра 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 с логотипом Центра), цветы, кондитерские изделия и аналогичная продукция. </w:t>
      </w:r>
    </w:p>
    <w:p w:rsidR="005863FE" w:rsidRPr="009C6BA0" w:rsidRDefault="00B43E7F" w:rsidP="005863FE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получении делового подарка или знаков делового гостеприимства работник Центра обязан принять меры по недопущению возможности возникновения конфликта интересов в соответствии с Положением о конфликте интересов</w:t>
      </w:r>
      <w:r w:rsidRPr="009C6BA0">
        <w:rPr>
          <w:rFonts w:ascii="Times New Roman" w:hAnsi="Times New Roman" w:cs="Times New Roman"/>
          <w:sz w:val="24"/>
          <w:szCs w:val="24"/>
        </w:rPr>
        <w:t xml:space="preserve"> и мерах по его урегулированию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27971" w:rsidRPr="009C6BA0" w:rsidRDefault="00B43E7F" w:rsidP="005863FE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работников 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обмене деловыми подарками и знаками делового гостеприимства.</w:t>
      </w:r>
    </w:p>
    <w:p w:rsidR="00227971" w:rsidRPr="009C6BA0" w:rsidRDefault="00C27760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Работники, представляя интересы 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227971" w:rsidRPr="009C6BA0" w:rsidRDefault="00C27760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Работники  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5863FE" w:rsidRPr="009C6BA0" w:rsidRDefault="00C27760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Стоимость и периодичность дарения и получения деловых подарков и/или участия в представительских мероприятиях одного и того же третьего</w:t>
      </w:r>
      <w:r w:rsidR="00227971" w:rsidRPr="009C6BA0">
        <w:rPr>
          <w:rFonts w:ascii="Times New Roman" w:hAnsi="Times New Roman" w:cs="Times New Roman"/>
          <w:sz w:val="24"/>
          <w:szCs w:val="24"/>
        </w:rPr>
        <w:t xml:space="preserve">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</w:t>
      </w:r>
    </w:p>
    <w:p w:rsidR="005863FE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любых сомнениях в правомерности или этичности своих действий работники Центра обязаны поставить в известность директора Центра и проконсультироваться с ними, прежде чем дарить или получать подарки или участвовать в тех или иных представительских мероприятиях. </w:t>
      </w:r>
    </w:p>
    <w:p w:rsidR="00227971" w:rsidRPr="009C6BA0" w:rsidRDefault="00AD17E0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  и р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аботники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вправе использовать служебное положение в личных целях, включая использование имущества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Центра</w:t>
      </w:r>
      <w:r w:rsidR="00227971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том числе: </w:t>
      </w:r>
    </w:p>
    <w:p w:rsidR="005863FE" w:rsidRPr="009C6BA0" w:rsidRDefault="00227971" w:rsidP="002279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подарков, вознаграждения и иных выгод для себя лично и других лиц в обмен на оказание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Центру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:rsidR="005863FE" w:rsidRPr="009C6BA0" w:rsidRDefault="00227971" w:rsidP="002279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получения подарков, вознаграждения и иных выгод для себя лично и других лиц в процессе ведения дел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т. ч. как до, так и после проведения переговоров о заключении гражданско-п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равовых договоров и иных сделок;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17E0" w:rsidRPr="009C6BA0" w:rsidRDefault="00AD17E0" w:rsidP="00227971">
      <w:pPr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sz w:val="24"/>
          <w:szCs w:val="24"/>
        </w:rPr>
        <w:t>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деятельности;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Работникам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рекомендуется принимать или передавать подарки либо услуги в любом виде от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контрагентов или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третьих лиц в качестве благодарности за совершенную услугу или данный совет. 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передавать и принимать подарки от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Работники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Центром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решения и т.д. 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приемлет коррупции. Подарки не должны быть использованы для дачи/получения взяток или коррупции во всех ее проявлениях. 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качестве подарков работники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должны стремиться использовать в максимально допустимом количестве случаев сувениры, предметы и изделия, имеющие символику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17E0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Подарки и услуги не должны ставить под сомнение имидж или деловую репутацию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или ее работника. Работник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получивший деловой подарок, обязан сообщить об этом директору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Центра.</w:t>
      </w:r>
    </w:p>
    <w:p w:rsidR="007B5AD2" w:rsidRPr="009C6BA0" w:rsidRDefault="00227971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 </w:t>
      </w:r>
      <w:r w:rsidR="00AD17E0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 вправе предлагать третьим лицам или принимать от таковых подарки, выплаты, компенсации и тому подобное, несовместимые с принятой практикой деловых отношений, не отвечающие требованиям хорошего тона, стоимостью выше 3000 (Трех тысяч) рублей или не соответствующие закону. Если работнику </w:t>
      </w:r>
      <w:r w:rsidR="007B5AD2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Центра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предлагаются подобные подарки или деньги, он обязан немедленно сообщить об этом директору </w:t>
      </w:r>
      <w:r w:rsidR="007B5AD2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5AD2" w:rsidRPr="009C6BA0" w:rsidRDefault="007B5AD2" w:rsidP="005863FE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Работник Центра, которому при выполнении должностных обязанностей предлагаются подарки или иное </w:t>
      </w:r>
      <w:proofErr w:type="gramStart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вознаграждение</w:t>
      </w:r>
      <w:proofErr w:type="gramEnd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 </w:t>
      </w:r>
    </w:p>
    <w:p w:rsidR="007B5AD2" w:rsidRPr="009C6BA0" w:rsidRDefault="007B5AD2" w:rsidP="009C6BA0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45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отказаться от них и немедленно уведомить своего директора Центра о факте предложения подарка (вознаграждения); </w:t>
      </w:r>
    </w:p>
    <w:p w:rsidR="007B5AD2" w:rsidRPr="009C6BA0" w:rsidRDefault="007B5AD2" w:rsidP="009C6BA0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45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 </w:t>
      </w:r>
    </w:p>
    <w:p w:rsidR="007B5AD2" w:rsidRPr="009C6BA0" w:rsidRDefault="007B5AD2" w:rsidP="009C6BA0">
      <w:pPr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45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Центра и продолжить работу в установленном в Центре порядке над вопросом, с которым был связан подарок или вознаграждение. </w:t>
      </w:r>
    </w:p>
    <w:p w:rsidR="009C6BA0" w:rsidRPr="009C6BA0" w:rsidRDefault="007B5AD2" w:rsidP="009C6BA0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sz w:val="24"/>
          <w:szCs w:val="24"/>
        </w:rPr>
        <w:t xml:space="preserve"> обязан в письменной форме уведомить об этом должностное лицо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sz w:val="24"/>
          <w:szCs w:val="24"/>
        </w:rPr>
        <w:t xml:space="preserve">, ответственное за противодействие коррупции, в соответствии с процедурой раскрытия конфликта интересов, утвержденной локальным нормативным актом 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sz w:val="24"/>
          <w:szCs w:val="24"/>
        </w:rPr>
        <w:t>.</w:t>
      </w:r>
    </w:p>
    <w:p w:rsidR="007B5AD2" w:rsidRPr="009C6BA0" w:rsidRDefault="007B5AD2" w:rsidP="009C6BA0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Работникам Центра запрещается: </w:t>
      </w:r>
    </w:p>
    <w:p w:rsidR="007B5AD2" w:rsidRPr="009C6BA0" w:rsidRDefault="007B5AD2" w:rsidP="009C6BA0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7B5AD2" w:rsidRPr="009C6BA0" w:rsidRDefault="007B5AD2" w:rsidP="009C6BA0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принимать деловые подарки и т.д. в ходе проведения торгов и во время прямых переговоров при заключении договоров (контрактов); </w:t>
      </w:r>
    </w:p>
    <w:p w:rsidR="007B5AD2" w:rsidRPr="009C6BA0" w:rsidRDefault="007B5AD2" w:rsidP="009C6BA0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7B5AD2" w:rsidRPr="009C6BA0" w:rsidRDefault="007B5AD2" w:rsidP="009C6BA0">
      <w:pPr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принимать подарки в форме наличных, безналичных денежных средств, ценных бумаг, драгоценных металлов. </w:t>
      </w:r>
    </w:p>
    <w:p w:rsidR="009C6BA0" w:rsidRPr="009C6BA0" w:rsidRDefault="007B5AD2" w:rsidP="009C6BA0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осуществления спонсорских, благотворительных программ и мероприятий Центр должен предварительно удостовериться, что предоставляемая Центром помощь не будет использована в коррупционных целях или иным незаконным путём. </w:t>
      </w:r>
    </w:p>
    <w:p w:rsidR="009C6BA0" w:rsidRPr="009C6BA0" w:rsidRDefault="007B5AD2" w:rsidP="009C6BA0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Центр может принять решение об участии в благотворительных мероприятиях, направленных на создание имиджа </w:t>
      </w:r>
      <w:r w:rsidR="00456FED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чреждения. При этом бюджет и план участия в мероприятиях согласуются с директором </w:t>
      </w:r>
      <w:r w:rsidR="00456FED"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A3745" w:rsidRPr="009C6BA0" w:rsidRDefault="007B5AD2" w:rsidP="009C6BA0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7E676B" w:rsidRPr="009C6BA0" w:rsidRDefault="007E676B" w:rsidP="007E676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E676B" w:rsidRPr="009C6BA0" w:rsidRDefault="007E676B" w:rsidP="007E676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Область применения</w:t>
      </w:r>
    </w:p>
    <w:p w:rsidR="009C6BA0" w:rsidRPr="009C6BA0" w:rsidRDefault="009C6BA0" w:rsidP="009C6BA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C6BA0" w:rsidRPr="009C6BA0" w:rsidRDefault="007E676B" w:rsidP="009C6BA0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Настоящие Правила  является обязательным для всех и каждого работника Центра в период работы в учреждении. </w:t>
      </w:r>
    </w:p>
    <w:p w:rsidR="00AA3745" w:rsidRPr="009C6BA0" w:rsidRDefault="007E676B" w:rsidP="009C6BA0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C6BA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Настоящий Порядок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sectPr w:rsidR="00AA3745" w:rsidRPr="009C6BA0" w:rsidSect="005863FE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D7" w:rsidRDefault="00034DD7" w:rsidP="00FD11A5">
      <w:pPr>
        <w:spacing w:after="0" w:line="240" w:lineRule="auto"/>
      </w:pPr>
      <w:r>
        <w:separator/>
      </w:r>
    </w:p>
  </w:endnote>
  <w:endnote w:type="continuationSeparator" w:id="0">
    <w:p w:rsidR="00034DD7" w:rsidRDefault="00034DD7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D7" w:rsidRDefault="00034DD7" w:rsidP="00FD11A5">
      <w:pPr>
        <w:spacing w:after="0" w:line="240" w:lineRule="auto"/>
      </w:pPr>
      <w:r>
        <w:separator/>
      </w:r>
    </w:p>
  </w:footnote>
  <w:footnote w:type="continuationSeparator" w:id="0">
    <w:p w:rsidR="00034DD7" w:rsidRDefault="00034DD7" w:rsidP="00FD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745" w:rsidRPr="00FD11A5" w:rsidRDefault="00AA3745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647"/>
    <w:multiLevelType w:val="hybridMultilevel"/>
    <w:tmpl w:val="3DF2F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132426"/>
    <w:multiLevelType w:val="hybridMultilevel"/>
    <w:tmpl w:val="E9864C70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F5A18"/>
    <w:multiLevelType w:val="multilevel"/>
    <w:tmpl w:val="478E8E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33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000033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33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3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3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3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3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3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33"/>
      </w:rPr>
    </w:lvl>
  </w:abstractNum>
  <w:abstractNum w:abstractNumId="3">
    <w:nsid w:val="0D04778E"/>
    <w:multiLevelType w:val="multilevel"/>
    <w:tmpl w:val="44C0D4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A144FF"/>
    <w:multiLevelType w:val="hybridMultilevel"/>
    <w:tmpl w:val="6D4A1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41017"/>
    <w:multiLevelType w:val="hybridMultilevel"/>
    <w:tmpl w:val="07E6524C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054169"/>
    <w:multiLevelType w:val="hybridMultilevel"/>
    <w:tmpl w:val="86E80C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EC0D364">
      <w:numFmt w:val="bullet"/>
      <w:lvlText w:val=""/>
      <w:lvlJc w:val="left"/>
      <w:pPr>
        <w:ind w:left="2577" w:hanging="93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420D71"/>
    <w:multiLevelType w:val="hybridMultilevel"/>
    <w:tmpl w:val="BE28A2EA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0543D3"/>
    <w:multiLevelType w:val="hybridMultilevel"/>
    <w:tmpl w:val="51B2A0EA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145F4"/>
    <w:multiLevelType w:val="hybridMultilevel"/>
    <w:tmpl w:val="9D8A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72930"/>
    <w:multiLevelType w:val="hybridMultilevel"/>
    <w:tmpl w:val="8828F448"/>
    <w:lvl w:ilvl="0" w:tplc="118C8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555BDC"/>
    <w:multiLevelType w:val="multilevel"/>
    <w:tmpl w:val="8C24B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>
    <w:nsid w:val="300A1FF5"/>
    <w:multiLevelType w:val="multilevel"/>
    <w:tmpl w:val="478E8E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33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000033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33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3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3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3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3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3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33"/>
      </w:rPr>
    </w:lvl>
  </w:abstractNum>
  <w:abstractNum w:abstractNumId="14">
    <w:nsid w:val="34251CEA"/>
    <w:multiLevelType w:val="multilevel"/>
    <w:tmpl w:val="8EF0F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AF74C9"/>
    <w:multiLevelType w:val="hybridMultilevel"/>
    <w:tmpl w:val="337C84C0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F8D45E7"/>
    <w:multiLevelType w:val="multilevel"/>
    <w:tmpl w:val="8FFEA0A2"/>
    <w:lvl w:ilvl="0">
      <w:start w:val="1"/>
      <w:numFmt w:val="decimal"/>
      <w:lvlText w:val="%1."/>
      <w:lvlJc w:val="left"/>
      <w:pPr>
        <w:tabs>
          <w:tab w:val="num" w:pos="1855"/>
        </w:tabs>
        <w:ind w:left="1855" w:hanging="720"/>
      </w:pPr>
      <w:rPr>
        <w:rFonts w:ascii="Times New Roman" w:eastAsia="Times New Roman" w:hAnsi="Times New Roman" w:cs="Times New Roman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78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44CC114B"/>
    <w:multiLevelType w:val="multilevel"/>
    <w:tmpl w:val="1D5E03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3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33"/>
      </w:rPr>
    </w:lvl>
    <w:lvl w:ilvl="2">
      <w:start w:val="1"/>
      <w:numFmt w:val="decimal"/>
      <w:lvlText w:val="%1.%2.%3."/>
      <w:lvlJc w:val="left"/>
      <w:pPr>
        <w:ind w:left="5682" w:hanging="720"/>
      </w:pPr>
      <w:rPr>
        <w:rFonts w:hint="default"/>
        <w:color w:val="0000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33"/>
      </w:rPr>
    </w:lvl>
  </w:abstractNum>
  <w:abstractNum w:abstractNumId="19">
    <w:nsid w:val="472F0964"/>
    <w:multiLevelType w:val="hybridMultilevel"/>
    <w:tmpl w:val="F552E9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AC3566A"/>
    <w:multiLevelType w:val="multilevel"/>
    <w:tmpl w:val="990C09D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C0401C0"/>
    <w:multiLevelType w:val="multilevel"/>
    <w:tmpl w:val="8C24B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4DD70679"/>
    <w:multiLevelType w:val="hybridMultilevel"/>
    <w:tmpl w:val="1E5896FE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D2502"/>
    <w:multiLevelType w:val="multilevel"/>
    <w:tmpl w:val="F9305D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A1525EB"/>
    <w:multiLevelType w:val="hybridMultilevel"/>
    <w:tmpl w:val="C748D1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B203120"/>
    <w:multiLevelType w:val="hybridMultilevel"/>
    <w:tmpl w:val="C188FA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1BB1DC2"/>
    <w:multiLevelType w:val="hybridMultilevel"/>
    <w:tmpl w:val="889C5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A26B04"/>
    <w:multiLevelType w:val="hybridMultilevel"/>
    <w:tmpl w:val="1AE4EA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9C27AD5"/>
    <w:multiLevelType w:val="multilevel"/>
    <w:tmpl w:val="C6E4949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3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3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3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3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3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3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3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33"/>
      </w:rPr>
    </w:lvl>
  </w:abstractNum>
  <w:abstractNum w:abstractNumId="29">
    <w:nsid w:val="715E7955"/>
    <w:multiLevelType w:val="multilevel"/>
    <w:tmpl w:val="8E42FFA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1AA5FB5"/>
    <w:multiLevelType w:val="hybridMultilevel"/>
    <w:tmpl w:val="F726FFE6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BB638E"/>
    <w:multiLevelType w:val="hybridMultilevel"/>
    <w:tmpl w:val="3AA0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E5786E"/>
    <w:multiLevelType w:val="multilevel"/>
    <w:tmpl w:val="44C0D4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D1B51DA"/>
    <w:multiLevelType w:val="multilevel"/>
    <w:tmpl w:val="8C24B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4">
    <w:nsid w:val="7FD32367"/>
    <w:multiLevelType w:val="hybridMultilevel"/>
    <w:tmpl w:val="B2E6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10"/>
  </w:num>
  <w:num w:numId="5">
    <w:abstractNumId w:val="14"/>
  </w:num>
  <w:num w:numId="6">
    <w:abstractNumId w:val="6"/>
  </w:num>
  <w:num w:numId="7">
    <w:abstractNumId w:val="29"/>
  </w:num>
  <w:num w:numId="8">
    <w:abstractNumId w:val="3"/>
  </w:num>
  <w:num w:numId="9">
    <w:abstractNumId w:val="24"/>
  </w:num>
  <w:num w:numId="10">
    <w:abstractNumId w:val="27"/>
  </w:num>
  <w:num w:numId="11">
    <w:abstractNumId w:val="5"/>
  </w:num>
  <w:num w:numId="12">
    <w:abstractNumId w:val="25"/>
  </w:num>
  <w:num w:numId="13">
    <w:abstractNumId w:val="0"/>
  </w:num>
  <w:num w:numId="14">
    <w:abstractNumId w:val="20"/>
  </w:num>
  <w:num w:numId="15">
    <w:abstractNumId w:val="32"/>
  </w:num>
  <w:num w:numId="16">
    <w:abstractNumId w:val="23"/>
  </w:num>
  <w:num w:numId="17">
    <w:abstractNumId w:val="1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2"/>
  </w:num>
  <w:num w:numId="21">
    <w:abstractNumId w:val="13"/>
  </w:num>
  <w:num w:numId="22">
    <w:abstractNumId w:val="28"/>
  </w:num>
  <w:num w:numId="23">
    <w:abstractNumId w:val="18"/>
  </w:num>
  <w:num w:numId="24">
    <w:abstractNumId w:val="26"/>
  </w:num>
  <w:num w:numId="25">
    <w:abstractNumId w:val="4"/>
  </w:num>
  <w:num w:numId="26">
    <w:abstractNumId w:val="31"/>
  </w:num>
  <w:num w:numId="27">
    <w:abstractNumId w:val="34"/>
  </w:num>
  <w:num w:numId="28">
    <w:abstractNumId w:val="11"/>
  </w:num>
  <w:num w:numId="29">
    <w:abstractNumId w:val="33"/>
  </w:num>
  <w:num w:numId="30">
    <w:abstractNumId w:val="21"/>
  </w:num>
  <w:num w:numId="31">
    <w:abstractNumId w:val="9"/>
  </w:num>
  <w:num w:numId="32">
    <w:abstractNumId w:val="15"/>
  </w:num>
  <w:num w:numId="33">
    <w:abstractNumId w:val="30"/>
  </w:num>
  <w:num w:numId="34">
    <w:abstractNumId w:val="22"/>
  </w:num>
  <w:num w:numId="35">
    <w:abstractNumId w:val="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B76"/>
    <w:rsid w:val="00006724"/>
    <w:rsid w:val="00034DA8"/>
    <w:rsid w:val="00034DD7"/>
    <w:rsid w:val="000658AA"/>
    <w:rsid w:val="0008417A"/>
    <w:rsid w:val="00086A93"/>
    <w:rsid w:val="000A0E8B"/>
    <w:rsid w:val="000B3675"/>
    <w:rsid w:val="000C685E"/>
    <w:rsid w:val="000D1023"/>
    <w:rsid w:val="000E166B"/>
    <w:rsid w:val="000E5A50"/>
    <w:rsid w:val="000E6474"/>
    <w:rsid w:val="000F0E2D"/>
    <w:rsid w:val="000F5CC7"/>
    <w:rsid w:val="001034E0"/>
    <w:rsid w:val="0011305F"/>
    <w:rsid w:val="001140C1"/>
    <w:rsid w:val="0012232C"/>
    <w:rsid w:val="00124325"/>
    <w:rsid w:val="00124663"/>
    <w:rsid w:val="00141567"/>
    <w:rsid w:val="00185FB9"/>
    <w:rsid w:val="00187B09"/>
    <w:rsid w:val="001977C1"/>
    <w:rsid w:val="001B2BF4"/>
    <w:rsid w:val="001F0E3C"/>
    <w:rsid w:val="001F1A64"/>
    <w:rsid w:val="001F38B5"/>
    <w:rsid w:val="001F5079"/>
    <w:rsid w:val="00203C3B"/>
    <w:rsid w:val="00210BA5"/>
    <w:rsid w:val="0021632B"/>
    <w:rsid w:val="002163DD"/>
    <w:rsid w:val="00222982"/>
    <w:rsid w:val="00227971"/>
    <w:rsid w:val="002A218C"/>
    <w:rsid w:val="002B23CA"/>
    <w:rsid w:val="002C46E0"/>
    <w:rsid w:val="002C47BD"/>
    <w:rsid w:val="002C654A"/>
    <w:rsid w:val="002F33D5"/>
    <w:rsid w:val="00337D15"/>
    <w:rsid w:val="00344712"/>
    <w:rsid w:val="0035366B"/>
    <w:rsid w:val="00381C86"/>
    <w:rsid w:val="0039485B"/>
    <w:rsid w:val="003B0B0E"/>
    <w:rsid w:val="003F2518"/>
    <w:rsid w:val="004211D6"/>
    <w:rsid w:val="0042636B"/>
    <w:rsid w:val="00443E65"/>
    <w:rsid w:val="00456FED"/>
    <w:rsid w:val="00481466"/>
    <w:rsid w:val="004B67F9"/>
    <w:rsid w:val="004C7772"/>
    <w:rsid w:val="004D38E4"/>
    <w:rsid w:val="004E5553"/>
    <w:rsid w:val="005002B5"/>
    <w:rsid w:val="0050722A"/>
    <w:rsid w:val="005129B3"/>
    <w:rsid w:val="0052349A"/>
    <w:rsid w:val="00526433"/>
    <w:rsid w:val="00533EA3"/>
    <w:rsid w:val="005579EE"/>
    <w:rsid w:val="005644E7"/>
    <w:rsid w:val="005863FE"/>
    <w:rsid w:val="00587321"/>
    <w:rsid w:val="005B6FCB"/>
    <w:rsid w:val="005D6171"/>
    <w:rsid w:val="005D6CD8"/>
    <w:rsid w:val="005E3DFB"/>
    <w:rsid w:val="00613256"/>
    <w:rsid w:val="00620509"/>
    <w:rsid w:val="00644666"/>
    <w:rsid w:val="006456B7"/>
    <w:rsid w:val="006508EB"/>
    <w:rsid w:val="00650ED9"/>
    <w:rsid w:val="00650F92"/>
    <w:rsid w:val="006576C1"/>
    <w:rsid w:val="00660E1F"/>
    <w:rsid w:val="0066319D"/>
    <w:rsid w:val="0068008D"/>
    <w:rsid w:val="006830C8"/>
    <w:rsid w:val="00687010"/>
    <w:rsid w:val="006A256F"/>
    <w:rsid w:val="006B43FD"/>
    <w:rsid w:val="006C4C1F"/>
    <w:rsid w:val="006D18AC"/>
    <w:rsid w:val="006D42F9"/>
    <w:rsid w:val="006F27D1"/>
    <w:rsid w:val="006F5B24"/>
    <w:rsid w:val="00702AB0"/>
    <w:rsid w:val="00717B35"/>
    <w:rsid w:val="0073049D"/>
    <w:rsid w:val="00734A27"/>
    <w:rsid w:val="00753FE9"/>
    <w:rsid w:val="007660E4"/>
    <w:rsid w:val="00767FF9"/>
    <w:rsid w:val="007727CD"/>
    <w:rsid w:val="007969EA"/>
    <w:rsid w:val="007B5AD2"/>
    <w:rsid w:val="007B6EDD"/>
    <w:rsid w:val="007C0C79"/>
    <w:rsid w:val="007D2C5F"/>
    <w:rsid w:val="007E676B"/>
    <w:rsid w:val="0080381D"/>
    <w:rsid w:val="00837970"/>
    <w:rsid w:val="008415BE"/>
    <w:rsid w:val="008865B9"/>
    <w:rsid w:val="00894A9F"/>
    <w:rsid w:val="008A7EAB"/>
    <w:rsid w:val="008C6EB0"/>
    <w:rsid w:val="008C7465"/>
    <w:rsid w:val="008D5915"/>
    <w:rsid w:val="008D70BB"/>
    <w:rsid w:val="008E3910"/>
    <w:rsid w:val="00901900"/>
    <w:rsid w:val="009043BB"/>
    <w:rsid w:val="00941A8A"/>
    <w:rsid w:val="00946611"/>
    <w:rsid w:val="00951C71"/>
    <w:rsid w:val="00960A7B"/>
    <w:rsid w:val="0096136E"/>
    <w:rsid w:val="009944CB"/>
    <w:rsid w:val="009A05BF"/>
    <w:rsid w:val="009C6BA0"/>
    <w:rsid w:val="009D1A5F"/>
    <w:rsid w:val="009E0688"/>
    <w:rsid w:val="00A0567C"/>
    <w:rsid w:val="00A14DB8"/>
    <w:rsid w:val="00A275AD"/>
    <w:rsid w:val="00A30FCD"/>
    <w:rsid w:val="00A3203C"/>
    <w:rsid w:val="00A37ABE"/>
    <w:rsid w:val="00A44DCB"/>
    <w:rsid w:val="00A54317"/>
    <w:rsid w:val="00A6078A"/>
    <w:rsid w:val="00A74828"/>
    <w:rsid w:val="00A75FF5"/>
    <w:rsid w:val="00A91923"/>
    <w:rsid w:val="00AA3745"/>
    <w:rsid w:val="00AD17E0"/>
    <w:rsid w:val="00AD748F"/>
    <w:rsid w:val="00AE0D0F"/>
    <w:rsid w:val="00AE1602"/>
    <w:rsid w:val="00AE2AD1"/>
    <w:rsid w:val="00B1055A"/>
    <w:rsid w:val="00B2214E"/>
    <w:rsid w:val="00B32478"/>
    <w:rsid w:val="00B364CF"/>
    <w:rsid w:val="00B374E5"/>
    <w:rsid w:val="00B43E7F"/>
    <w:rsid w:val="00B55C06"/>
    <w:rsid w:val="00B62787"/>
    <w:rsid w:val="00B87A2B"/>
    <w:rsid w:val="00B97125"/>
    <w:rsid w:val="00BB5CB9"/>
    <w:rsid w:val="00BE71F1"/>
    <w:rsid w:val="00C13F13"/>
    <w:rsid w:val="00C16057"/>
    <w:rsid w:val="00C23E3B"/>
    <w:rsid w:val="00C27760"/>
    <w:rsid w:val="00C31B76"/>
    <w:rsid w:val="00C355BA"/>
    <w:rsid w:val="00C63F81"/>
    <w:rsid w:val="00CA0C18"/>
    <w:rsid w:val="00CA2271"/>
    <w:rsid w:val="00CA5E8A"/>
    <w:rsid w:val="00CB0A06"/>
    <w:rsid w:val="00CC2F18"/>
    <w:rsid w:val="00CC30DC"/>
    <w:rsid w:val="00CC6E4B"/>
    <w:rsid w:val="00CD2CED"/>
    <w:rsid w:val="00CE1F95"/>
    <w:rsid w:val="00D02336"/>
    <w:rsid w:val="00D05240"/>
    <w:rsid w:val="00D10AA5"/>
    <w:rsid w:val="00D32F74"/>
    <w:rsid w:val="00D52D03"/>
    <w:rsid w:val="00D77455"/>
    <w:rsid w:val="00D908D6"/>
    <w:rsid w:val="00D90C0D"/>
    <w:rsid w:val="00DA1189"/>
    <w:rsid w:val="00DB047B"/>
    <w:rsid w:val="00DB3DEC"/>
    <w:rsid w:val="00DB4CA4"/>
    <w:rsid w:val="00DB68E2"/>
    <w:rsid w:val="00DC007C"/>
    <w:rsid w:val="00DC0971"/>
    <w:rsid w:val="00DD3ABB"/>
    <w:rsid w:val="00DD4089"/>
    <w:rsid w:val="00E002CC"/>
    <w:rsid w:val="00E10CAA"/>
    <w:rsid w:val="00E13923"/>
    <w:rsid w:val="00E17FE2"/>
    <w:rsid w:val="00E400B8"/>
    <w:rsid w:val="00E61FF8"/>
    <w:rsid w:val="00E62D36"/>
    <w:rsid w:val="00E7411A"/>
    <w:rsid w:val="00E757D2"/>
    <w:rsid w:val="00E95871"/>
    <w:rsid w:val="00EA3EF4"/>
    <w:rsid w:val="00EC08A5"/>
    <w:rsid w:val="00ED252D"/>
    <w:rsid w:val="00ED4F63"/>
    <w:rsid w:val="00EF19C5"/>
    <w:rsid w:val="00EF2B66"/>
    <w:rsid w:val="00F01D8E"/>
    <w:rsid w:val="00F6652E"/>
    <w:rsid w:val="00F821CC"/>
    <w:rsid w:val="00F9041E"/>
    <w:rsid w:val="00F9405B"/>
    <w:rsid w:val="00F97D75"/>
    <w:rsid w:val="00FB4ABE"/>
    <w:rsid w:val="00FC1C99"/>
    <w:rsid w:val="00FD11A5"/>
    <w:rsid w:val="00FD1A7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46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0"/>
    <w:link w:val="20"/>
    <w:uiPriority w:val="9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eastAsia="ru-RU"/>
    </w:rPr>
  </w:style>
  <w:style w:type="paragraph" w:styleId="a4">
    <w:name w:val="Balloon Text"/>
    <w:basedOn w:val="a0"/>
    <w:link w:val="a5"/>
    <w:uiPriority w:val="99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F1A64"/>
    <w:pPr>
      <w:autoSpaceDE w:val="0"/>
      <w:autoSpaceDN w:val="0"/>
      <w:adjustRightInd w:val="0"/>
    </w:pPr>
    <w:rPr>
      <w:rFonts w:cs="Calibri"/>
      <w:b/>
      <w:bCs/>
      <w:sz w:val="28"/>
      <w:szCs w:val="28"/>
      <w:lang w:eastAsia="en-US"/>
    </w:rPr>
  </w:style>
  <w:style w:type="paragraph" w:styleId="a6">
    <w:name w:val="header"/>
    <w:basedOn w:val="a0"/>
    <w:link w:val="a7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FD11A5"/>
  </w:style>
  <w:style w:type="paragraph" w:styleId="a8">
    <w:name w:val="footer"/>
    <w:basedOn w:val="a0"/>
    <w:link w:val="a9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endnote text"/>
    <w:basedOn w:val="a0"/>
    <w:link w:val="ab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locked/>
    <w:rsid w:val="00526433"/>
    <w:rPr>
      <w:sz w:val="20"/>
      <w:szCs w:val="20"/>
    </w:rPr>
  </w:style>
  <w:style w:type="character" w:styleId="ac">
    <w:name w:val="endnote reference"/>
    <w:uiPriority w:val="99"/>
    <w:semiHidden/>
    <w:rsid w:val="00526433"/>
    <w:rPr>
      <w:vertAlign w:val="superscript"/>
    </w:rPr>
  </w:style>
  <w:style w:type="paragraph" w:styleId="ad">
    <w:name w:val="footnote text"/>
    <w:basedOn w:val="a0"/>
    <w:link w:val="ae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526433"/>
    <w:rPr>
      <w:sz w:val="20"/>
      <w:szCs w:val="20"/>
    </w:rPr>
  </w:style>
  <w:style w:type="character" w:styleId="af">
    <w:name w:val="footnote reference"/>
    <w:uiPriority w:val="99"/>
    <w:semiHidden/>
    <w:rsid w:val="00526433"/>
    <w:rPr>
      <w:vertAlign w:val="superscript"/>
    </w:rPr>
  </w:style>
  <w:style w:type="paragraph" w:styleId="af0">
    <w:name w:val="Normal (Web)"/>
    <w:basedOn w:val="a0"/>
    <w:rsid w:val="00C1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ED4F63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f1">
    <w:name w:val="List Paragraph"/>
    <w:basedOn w:val="a0"/>
    <w:uiPriority w:val="99"/>
    <w:qFormat/>
    <w:rsid w:val="003447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0"/>
    <w:rsid w:val="002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locked/>
    <w:rsid w:val="002C47BD"/>
    <w:rPr>
      <w:b/>
      <w:bCs/>
    </w:rPr>
  </w:style>
  <w:style w:type="paragraph" w:customStyle="1" w:styleId="consplusnormal0">
    <w:name w:val="consplusnormal"/>
    <w:basedOn w:val="a0"/>
    <w:rsid w:val="002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C47BD"/>
  </w:style>
  <w:style w:type="character" w:styleId="af3">
    <w:name w:val="Emphasis"/>
    <w:uiPriority w:val="20"/>
    <w:qFormat/>
    <w:locked/>
    <w:rsid w:val="002C47BD"/>
    <w:rPr>
      <w:i/>
      <w:iCs/>
    </w:rPr>
  </w:style>
  <w:style w:type="paragraph" w:customStyle="1" w:styleId="Default0">
    <w:name w:val="Default"/>
    <w:rsid w:val="00E958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No Spacing"/>
    <w:aliases w:val="основа"/>
    <w:link w:val="af5"/>
    <w:uiPriority w:val="1"/>
    <w:qFormat/>
    <w:rsid w:val="00DB3DEC"/>
    <w:rPr>
      <w:sz w:val="22"/>
      <w:szCs w:val="22"/>
      <w:lang w:eastAsia="en-US"/>
    </w:rPr>
  </w:style>
  <w:style w:type="character" w:customStyle="1" w:styleId="af5">
    <w:name w:val="Без интервала Знак"/>
    <w:aliases w:val="основа Знак"/>
    <w:link w:val="af4"/>
    <w:uiPriority w:val="1"/>
    <w:locked/>
    <w:rsid w:val="00753FE9"/>
    <w:rPr>
      <w:sz w:val="22"/>
      <w:szCs w:val="22"/>
      <w:lang w:eastAsia="en-US" w:bidi="ar-SA"/>
    </w:rPr>
  </w:style>
  <w:style w:type="character" w:styleId="af6">
    <w:name w:val="Hyperlink"/>
    <w:uiPriority w:val="99"/>
    <w:semiHidden/>
    <w:unhideWhenUsed/>
    <w:rsid w:val="00DD3A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32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51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26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5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30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6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*</Company>
  <LinksUpToDate>false</LinksUpToDate>
  <CharactersWithSpaces>14961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Косенок Дарья Сергеевна</dc:creator>
  <cp:keywords/>
  <dc:description/>
  <cp:lastModifiedBy>Папа</cp:lastModifiedBy>
  <cp:revision>42</cp:revision>
  <cp:lastPrinted>2017-03-15T11:29:00Z</cp:lastPrinted>
  <dcterms:created xsi:type="dcterms:W3CDTF">2016-02-24T06:14:00Z</dcterms:created>
  <dcterms:modified xsi:type="dcterms:W3CDTF">2017-06-23T16:40:00Z</dcterms:modified>
</cp:coreProperties>
</file>