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C4" w:rsidRPr="007D119B" w:rsidRDefault="009449AA" w:rsidP="00B1413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19B">
        <w:rPr>
          <w:rFonts w:ascii="Times New Roman" w:hAnsi="Times New Roman" w:cs="Times New Roman"/>
          <w:b/>
          <w:sz w:val="24"/>
          <w:szCs w:val="24"/>
        </w:rPr>
        <w:t xml:space="preserve">Объединение </w:t>
      </w:r>
      <w:r w:rsidR="007F75C4" w:rsidRPr="007D119B">
        <w:rPr>
          <w:rFonts w:ascii="Times New Roman" w:hAnsi="Times New Roman" w:cs="Times New Roman"/>
          <w:b/>
          <w:sz w:val="24"/>
          <w:szCs w:val="24"/>
        </w:rPr>
        <w:t>«Домашний текстиль»</w:t>
      </w:r>
    </w:p>
    <w:p w:rsidR="00F21072" w:rsidRPr="007D119B" w:rsidRDefault="003475F2" w:rsidP="00FC2F2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19B">
        <w:rPr>
          <w:rFonts w:ascii="Times New Roman" w:hAnsi="Times New Roman" w:cs="Times New Roman"/>
          <w:b/>
          <w:sz w:val="24"/>
          <w:szCs w:val="24"/>
        </w:rPr>
        <w:t xml:space="preserve">Задание на </w:t>
      </w:r>
      <w:r w:rsidR="004D719C">
        <w:rPr>
          <w:rFonts w:ascii="Times New Roman" w:hAnsi="Times New Roman" w:cs="Times New Roman"/>
          <w:b/>
          <w:sz w:val="24"/>
          <w:szCs w:val="24"/>
        </w:rPr>
        <w:t>18 – 23</w:t>
      </w:r>
      <w:r w:rsidR="007D119B" w:rsidRPr="007D119B">
        <w:rPr>
          <w:rFonts w:ascii="Times New Roman" w:hAnsi="Times New Roman" w:cs="Times New Roman"/>
          <w:b/>
          <w:sz w:val="24"/>
          <w:szCs w:val="24"/>
        </w:rPr>
        <w:t xml:space="preserve"> января</w:t>
      </w:r>
      <w:r w:rsidRPr="007D119B">
        <w:rPr>
          <w:rFonts w:ascii="Times New Roman" w:hAnsi="Times New Roman" w:cs="Times New Roman"/>
          <w:b/>
          <w:sz w:val="24"/>
          <w:szCs w:val="24"/>
        </w:rPr>
        <w:t>.</w:t>
      </w:r>
    </w:p>
    <w:p w:rsidR="00B14133" w:rsidRPr="007D119B" w:rsidRDefault="004D719C" w:rsidP="00E57A7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Сня</w:t>
      </w:r>
      <w:r w:rsidR="00AB5332">
        <w:rPr>
          <w:rFonts w:ascii="Times New Roman" w:hAnsi="Times New Roman" w:cs="Times New Roman"/>
          <w:b/>
          <w:sz w:val="24"/>
          <w:szCs w:val="24"/>
        </w:rPr>
        <w:t>тие мерок для пошива шорт</w:t>
      </w:r>
      <w:bookmarkStart w:id="0" w:name="_GoBack"/>
      <w:bookmarkEnd w:id="0"/>
      <w:r w:rsidR="007D119B" w:rsidRPr="007D119B">
        <w:rPr>
          <w:rFonts w:ascii="Times New Roman" w:hAnsi="Times New Roman" w:cs="Times New Roman"/>
          <w:b/>
          <w:sz w:val="24"/>
          <w:szCs w:val="24"/>
        </w:rPr>
        <w:t>.</w:t>
      </w:r>
    </w:p>
    <w:p w:rsidR="007D119B" w:rsidRPr="007D119B" w:rsidRDefault="007D119B" w:rsidP="00E57A7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Шитьё любой части одежды начинается с построения выкройки. Чтобы сделать верный чертёж для м</w:t>
      </w:r>
      <w:r w:rsidRPr="00CF4EFE">
        <w:rPr>
          <w:color w:val="000000"/>
        </w:rPr>
        <w:t>о</w:t>
      </w:r>
      <w:r w:rsidRPr="00CF4EFE">
        <w:rPr>
          <w:color w:val="000000"/>
        </w:rPr>
        <w:t>делирования женских шорт, нужно правильно снять мерки.</w:t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rStyle w:val="ab"/>
          <w:color w:val="000000"/>
        </w:rPr>
        <w:t>Потребуется измерить:</w:t>
      </w:r>
    </w:p>
    <w:p w:rsidR="004D719C" w:rsidRPr="00CF4EFE" w:rsidRDefault="004D719C" w:rsidP="00CF4EF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4EFE">
        <w:rPr>
          <w:rFonts w:ascii="Times New Roman" w:hAnsi="Times New Roman" w:cs="Times New Roman"/>
          <w:color w:val="000000"/>
          <w:sz w:val="24"/>
          <w:szCs w:val="24"/>
        </w:rPr>
        <w:t>обхват талии;</w:t>
      </w:r>
    </w:p>
    <w:p w:rsidR="004D719C" w:rsidRPr="00CF4EFE" w:rsidRDefault="004D719C" w:rsidP="00CF4EF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4EFE">
        <w:rPr>
          <w:rFonts w:ascii="Times New Roman" w:hAnsi="Times New Roman" w:cs="Times New Roman"/>
          <w:color w:val="000000"/>
          <w:sz w:val="24"/>
          <w:szCs w:val="24"/>
        </w:rPr>
        <w:t>обхват бёдер в районе ягодиц;</w:t>
      </w:r>
    </w:p>
    <w:p w:rsidR="004D719C" w:rsidRPr="00CF4EFE" w:rsidRDefault="004D719C" w:rsidP="00CF4EF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4EFE">
        <w:rPr>
          <w:rFonts w:ascii="Times New Roman" w:hAnsi="Times New Roman" w:cs="Times New Roman"/>
          <w:color w:val="000000"/>
          <w:sz w:val="24"/>
          <w:szCs w:val="24"/>
        </w:rPr>
        <w:t>обхват одного бедра;</w:t>
      </w:r>
    </w:p>
    <w:p w:rsidR="004D719C" w:rsidRPr="00CF4EFE" w:rsidRDefault="004D719C" w:rsidP="00CF4EF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4EFE">
        <w:rPr>
          <w:rFonts w:ascii="Times New Roman" w:hAnsi="Times New Roman" w:cs="Times New Roman"/>
          <w:color w:val="000000"/>
          <w:sz w:val="24"/>
          <w:szCs w:val="24"/>
        </w:rPr>
        <w:t>высоту сидения.</w:t>
      </w:r>
    </w:p>
    <w:p w:rsid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Важно заранее определится с длинной изделия и его посадкой. Если планируется сделать шорты с ни</w:t>
      </w:r>
      <w:r w:rsidRPr="00CF4EFE">
        <w:rPr>
          <w:color w:val="000000"/>
        </w:rPr>
        <w:t>з</w:t>
      </w:r>
      <w:r w:rsidRPr="00CF4EFE">
        <w:rPr>
          <w:color w:val="000000"/>
        </w:rPr>
        <w:t>кой посадкой, нужно измерять длину от того места, где предположительно б</w:t>
      </w:r>
      <w:r w:rsidRPr="00CF4EFE">
        <w:rPr>
          <w:color w:val="000000"/>
        </w:rPr>
        <w:t>у</w:t>
      </w:r>
      <w:r w:rsidRPr="00CF4EFE">
        <w:rPr>
          <w:color w:val="000000"/>
        </w:rPr>
        <w:t xml:space="preserve">дет размещаться пояс. В остальных случаях </w:t>
      </w:r>
      <w:proofErr w:type="gramStart"/>
      <w:r w:rsidRPr="00CF4EFE">
        <w:rPr>
          <w:color w:val="000000"/>
        </w:rPr>
        <w:t>длинна</w:t>
      </w:r>
      <w:proofErr w:type="gramEnd"/>
      <w:r w:rsidRPr="00CF4EFE">
        <w:rPr>
          <w:color w:val="000000"/>
        </w:rPr>
        <w:t xml:space="preserve"> измеряется сбоку, от талии до колена или выше. Мерка обозначается букв</w:t>
      </w:r>
      <w:r w:rsidRPr="00CF4EFE">
        <w:rPr>
          <w:color w:val="000000"/>
        </w:rPr>
        <w:t>а</w:t>
      </w:r>
      <w:r w:rsidRPr="00CF4EFE">
        <w:rPr>
          <w:color w:val="000000"/>
        </w:rPr>
        <w:t>ми ДИ. Пример: ДИ – 50 см</w:t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.</w:t>
      </w:r>
      <w:r w:rsidRPr="00CF4EFE">
        <w:rPr>
          <w:noProof/>
        </w:rPr>
        <w:drawing>
          <wp:inline distT="0" distB="0" distL="0" distR="0" wp14:anchorId="320C11BE" wp14:editId="14117347">
            <wp:extent cx="2945423" cy="20574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429" t="21485" r="41713" b="25033"/>
                    <a:stretch/>
                  </pic:blipFill>
                  <pic:spPr bwMode="auto">
                    <a:xfrm>
                      <a:off x="0" y="0"/>
                      <a:ext cx="2944418" cy="205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 xml:space="preserve">Чтобы правильно измерить талию, нужно обернуть сантиметровую ленту вокруг живота, </w:t>
      </w:r>
      <w:proofErr w:type="gramStart"/>
      <w:r w:rsidRPr="00CF4EFE">
        <w:rPr>
          <w:color w:val="000000"/>
        </w:rPr>
        <w:t>разместив её</w:t>
      </w:r>
      <w:proofErr w:type="gramEnd"/>
      <w:r w:rsidRPr="00CF4EFE">
        <w:rPr>
          <w:color w:val="000000"/>
        </w:rPr>
        <w:t xml:space="preserve"> на 2-3 см выше пупка. Не нужно сильно натягивать её, с такими измерениями изделие получится м</w:t>
      </w:r>
      <w:r w:rsidRPr="00CF4EFE">
        <w:rPr>
          <w:color w:val="000000"/>
        </w:rPr>
        <w:t>а</w:t>
      </w:r>
      <w:r w:rsidRPr="00CF4EFE">
        <w:rPr>
          <w:color w:val="000000"/>
        </w:rPr>
        <w:t xml:space="preserve">леньким. Нужно записать получившийся результат и обозначить его аббревиатурой </w:t>
      </w:r>
      <w:proofErr w:type="gramStart"/>
      <w:r w:rsidRPr="00CF4EFE">
        <w:rPr>
          <w:color w:val="000000"/>
        </w:rPr>
        <w:t>ОТ</w:t>
      </w:r>
      <w:proofErr w:type="gramEnd"/>
      <w:r w:rsidRPr="00CF4EFE">
        <w:rPr>
          <w:color w:val="000000"/>
        </w:rPr>
        <w:t>. Пример: ОТ – 72 см.</w:t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Чтобы измерить обхват бёдер, сантиметровую ленту нужно приложить к ягодицам в том м</w:t>
      </w:r>
      <w:r w:rsidRPr="00CF4EFE">
        <w:rPr>
          <w:color w:val="000000"/>
        </w:rPr>
        <w:t>е</w:t>
      </w:r>
      <w:r w:rsidRPr="00CF4EFE">
        <w:rPr>
          <w:color w:val="000000"/>
        </w:rPr>
        <w:t xml:space="preserve">сте, где они выступают больше всего. Значения записывают примерно так: ОБ – 102 см, а </w:t>
      </w:r>
      <w:proofErr w:type="spellStart"/>
      <w:r w:rsidRPr="00CF4EFE">
        <w:rPr>
          <w:color w:val="000000"/>
        </w:rPr>
        <w:t>полуобхват</w:t>
      </w:r>
      <w:proofErr w:type="spellEnd"/>
      <w:r w:rsidRPr="00CF4EFE">
        <w:rPr>
          <w:color w:val="000000"/>
        </w:rPr>
        <w:t xml:space="preserve"> обозначают ПОБ. Это 102\2 = 51 см. Обхват одного бедра – это измерения ноги в области паха. Ленту оборачивают вокруг </w:t>
      </w:r>
      <w:proofErr w:type="gramStart"/>
      <w:r w:rsidRPr="00CF4EFE">
        <w:rPr>
          <w:color w:val="000000"/>
        </w:rPr>
        <w:t>также, как</w:t>
      </w:r>
      <w:proofErr w:type="gramEnd"/>
      <w:r w:rsidRPr="00CF4EFE">
        <w:rPr>
          <w:color w:val="000000"/>
        </w:rPr>
        <w:t xml:space="preserve"> при измерении талии. Делают запись: ОБ</w:t>
      </w:r>
      <w:proofErr w:type="gramStart"/>
      <w:r w:rsidRPr="00CF4EFE">
        <w:rPr>
          <w:color w:val="000000"/>
        </w:rPr>
        <w:t>1</w:t>
      </w:r>
      <w:proofErr w:type="gramEnd"/>
      <w:r w:rsidRPr="00CF4EFE">
        <w:rPr>
          <w:color w:val="000000"/>
        </w:rPr>
        <w:t xml:space="preserve"> – 47,5 см.</w:t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Высоту сидения нужно измерять, чтобы скроить изделие правильно. Если не сделать эту мерку, то гот</w:t>
      </w:r>
      <w:r w:rsidRPr="00CF4EFE">
        <w:rPr>
          <w:color w:val="000000"/>
        </w:rPr>
        <w:t>о</w:t>
      </w:r>
      <w:r w:rsidRPr="00CF4EFE">
        <w:rPr>
          <w:color w:val="000000"/>
        </w:rPr>
        <w:t xml:space="preserve">вые шорты могут быть свободными в стоячем положении, но очень тесными, когда модель нагнётся или сядет на стул. Чтобы провести измерение, нужно прямо сесть на стул и приложить ленту от талии, до точки соприкосновения ягодиц </w:t>
      </w:r>
      <w:proofErr w:type="gramStart"/>
      <w:r w:rsidRPr="00CF4EFE">
        <w:rPr>
          <w:color w:val="000000"/>
        </w:rPr>
        <w:t>со</w:t>
      </w:r>
      <w:proofErr w:type="gramEnd"/>
      <w:r w:rsidRPr="00CF4EFE">
        <w:rPr>
          <w:color w:val="000000"/>
        </w:rPr>
        <w:t xml:space="preserve"> сиденьем. Результат обозначают: ВС – 34 см.</w:t>
      </w:r>
    </w:p>
    <w:p w:rsidR="004D719C" w:rsidRPr="00CF4EFE" w:rsidRDefault="00CF4EFE" w:rsidP="00CF4EFE">
      <w:pPr>
        <w:pStyle w:val="aa"/>
        <w:jc w:val="both"/>
        <w:rPr>
          <w:color w:val="000000"/>
        </w:rPr>
      </w:pPr>
      <w:r w:rsidRPr="00CF4EFE">
        <w:rPr>
          <w:noProof/>
        </w:rPr>
        <w:lastRenderedPageBreak/>
        <w:drawing>
          <wp:inline distT="0" distB="0" distL="0" distR="0" wp14:anchorId="7C8028AE" wp14:editId="5BA59CC3">
            <wp:extent cx="2948152" cy="2301765"/>
            <wp:effectExtent l="0" t="0" r="508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769" t="23383" r="41282" b="16724"/>
                    <a:stretch/>
                  </pic:blipFill>
                  <pic:spPr bwMode="auto">
                    <a:xfrm>
                      <a:off x="0" y="0"/>
                      <a:ext cx="2950054" cy="23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19C" w:rsidRPr="00CF4EFE" w:rsidRDefault="004D719C" w:rsidP="00CF4EFE">
      <w:pPr>
        <w:pStyle w:val="aa"/>
        <w:jc w:val="both"/>
        <w:rPr>
          <w:color w:val="000000"/>
        </w:rPr>
      </w:pPr>
      <w:r w:rsidRPr="00CF4EFE">
        <w:rPr>
          <w:color w:val="000000"/>
        </w:rPr>
        <w:t>Выше приведены примерные параметры, нужно вставить свои значения. Чтобы измерения были более точными, после снятия мерок с обхвата талии, на месте ленты можно закрепить верёвку или нетугую эластичную резинку. Этот приём поможет провести дальнейшие изм</w:t>
      </w:r>
      <w:r w:rsidRPr="00CF4EFE">
        <w:rPr>
          <w:color w:val="000000"/>
        </w:rPr>
        <w:t>е</w:t>
      </w:r>
      <w:r w:rsidRPr="00CF4EFE">
        <w:rPr>
          <w:color w:val="000000"/>
        </w:rPr>
        <w:t>рения от одной точки.</w:t>
      </w:r>
    </w:p>
    <w:p w:rsidR="00B14133" w:rsidRPr="00CF4EFE" w:rsidRDefault="00B14133" w:rsidP="00CF4EFE">
      <w:pPr>
        <w:shd w:val="clear" w:color="auto" w:fill="FFFFFF"/>
        <w:spacing w:before="9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4133" w:rsidRPr="00CF4EFE" w:rsidSect="00883A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720" w:rsidRDefault="00C43720" w:rsidP="00D43B63">
      <w:pPr>
        <w:spacing w:after="0" w:line="240" w:lineRule="auto"/>
      </w:pPr>
      <w:r>
        <w:separator/>
      </w:r>
    </w:p>
  </w:endnote>
  <w:endnote w:type="continuationSeparator" w:id="0">
    <w:p w:rsidR="00C43720" w:rsidRDefault="00C43720" w:rsidP="00D4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720" w:rsidRDefault="00C43720" w:rsidP="00D43B63">
      <w:pPr>
        <w:spacing w:after="0" w:line="240" w:lineRule="auto"/>
      </w:pPr>
      <w:r>
        <w:separator/>
      </w:r>
    </w:p>
  </w:footnote>
  <w:footnote w:type="continuationSeparator" w:id="0">
    <w:p w:rsidR="00C43720" w:rsidRDefault="00C43720" w:rsidP="00D43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8B"/>
    <w:multiLevelType w:val="hybridMultilevel"/>
    <w:tmpl w:val="41F4BEC0"/>
    <w:lvl w:ilvl="0" w:tplc="7FFC4512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3905FC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B47317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1F80D57"/>
    <w:multiLevelType w:val="multilevel"/>
    <w:tmpl w:val="CF6C1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73C92"/>
    <w:multiLevelType w:val="multilevel"/>
    <w:tmpl w:val="CD2A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F761E"/>
    <w:multiLevelType w:val="multilevel"/>
    <w:tmpl w:val="38604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1B1B3C"/>
    <w:multiLevelType w:val="hybridMultilevel"/>
    <w:tmpl w:val="7E94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C5A47"/>
    <w:multiLevelType w:val="hybridMultilevel"/>
    <w:tmpl w:val="E46C7FF8"/>
    <w:lvl w:ilvl="0" w:tplc="EAE62E9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74CF9"/>
    <w:multiLevelType w:val="hybridMultilevel"/>
    <w:tmpl w:val="4DE01370"/>
    <w:lvl w:ilvl="0" w:tplc="2A0441E4">
      <w:start w:val="2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5CAF65C0"/>
    <w:multiLevelType w:val="multilevel"/>
    <w:tmpl w:val="816C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6C35FE"/>
    <w:multiLevelType w:val="multilevel"/>
    <w:tmpl w:val="3BAC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FC39C8"/>
    <w:multiLevelType w:val="multilevel"/>
    <w:tmpl w:val="DDF6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855BF2"/>
    <w:multiLevelType w:val="hybridMultilevel"/>
    <w:tmpl w:val="95CE72CC"/>
    <w:lvl w:ilvl="0" w:tplc="BCFC8742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12"/>
  </w:num>
  <w:num w:numId="6">
    <w:abstractNumId w:val="8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F2"/>
    <w:rsid w:val="00003189"/>
    <w:rsid w:val="000351D9"/>
    <w:rsid w:val="00095892"/>
    <w:rsid w:val="000B0032"/>
    <w:rsid w:val="000C2B8E"/>
    <w:rsid w:val="000F7E66"/>
    <w:rsid w:val="0010561E"/>
    <w:rsid w:val="00134FF5"/>
    <w:rsid w:val="001463E0"/>
    <w:rsid w:val="00156D7F"/>
    <w:rsid w:val="001C476D"/>
    <w:rsid w:val="001F1E96"/>
    <w:rsid w:val="002206A3"/>
    <w:rsid w:val="00241A33"/>
    <w:rsid w:val="002F61F3"/>
    <w:rsid w:val="002F7153"/>
    <w:rsid w:val="003056CB"/>
    <w:rsid w:val="003475F2"/>
    <w:rsid w:val="00386D02"/>
    <w:rsid w:val="003A0D14"/>
    <w:rsid w:val="003F5F70"/>
    <w:rsid w:val="00422FC2"/>
    <w:rsid w:val="00462569"/>
    <w:rsid w:val="00486A1D"/>
    <w:rsid w:val="004C3416"/>
    <w:rsid w:val="004D36AE"/>
    <w:rsid w:val="004D719C"/>
    <w:rsid w:val="004E7059"/>
    <w:rsid w:val="00513D3F"/>
    <w:rsid w:val="00557A32"/>
    <w:rsid w:val="00575C1E"/>
    <w:rsid w:val="005A6C4D"/>
    <w:rsid w:val="005D7179"/>
    <w:rsid w:val="00621291"/>
    <w:rsid w:val="006351A7"/>
    <w:rsid w:val="006B3D66"/>
    <w:rsid w:val="00726A8C"/>
    <w:rsid w:val="007625FC"/>
    <w:rsid w:val="007D119B"/>
    <w:rsid w:val="007D20BD"/>
    <w:rsid w:val="007D4E23"/>
    <w:rsid w:val="007F75C4"/>
    <w:rsid w:val="0081413E"/>
    <w:rsid w:val="00860553"/>
    <w:rsid w:val="00883AD5"/>
    <w:rsid w:val="00883D67"/>
    <w:rsid w:val="00887166"/>
    <w:rsid w:val="008C2A4F"/>
    <w:rsid w:val="008D383C"/>
    <w:rsid w:val="008F5A7E"/>
    <w:rsid w:val="00901B32"/>
    <w:rsid w:val="009449AA"/>
    <w:rsid w:val="00976F23"/>
    <w:rsid w:val="009867C3"/>
    <w:rsid w:val="009B59B6"/>
    <w:rsid w:val="00A82191"/>
    <w:rsid w:val="00A85066"/>
    <w:rsid w:val="00AA085B"/>
    <w:rsid w:val="00AB5332"/>
    <w:rsid w:val="00AE6A80"/>
    <w:rsid w:val="00B0698A"/>
    <w:rsid w:val="00B14133"/>
    <w:rsid w:val="00B15396"/>
    <w:rsid w:val="00B422D9"/>
    <w:rsid w:val="00B45674"/>
    <w:rsid w:val="00B77362"/>
    <w:rsid w:val="00B866CF"/>
    <w:rsid w:val="00BA3A44"/>
    <w:rsid w:val="00BB53A8"/>
    <w:rsid w:val="00BD4411"/>
    <w:rsid w:val="00C3671C"/>
    <w:rsid w:val="00C37195"/>
    <w:rsid w:val="00C43720"/>
    <w:rsid w:val="00C44B9C"/>
    <w:rsid w:val="00C56B27"/>
    <w:rsid w:val="00C618C1"/>
    <w:rsid w:val="00CF4EFE"/>
    <w:rsid w:val="00D43B63"/>
    <w:rsid w:val="00DA230E"/>
    <w:rsid w:val="00DE54CC"/>
    <w:rsid w:val="00DE65C5"/>
    <w:rsid w:val="00DF47D6"/>
    <w:rsid w:val="00E21493"/>
    <w:rsid w:val="00E43C13"/>
    <w:rsid w:val="00E468E5"/>
    <w:rsid w:val="00E542AC"/>
    <w:rsid w:val="00E57A71"/>
    <w:rsid w:val="00E6362D"/>
    <w:rsid w:val="00E84303"/>
    <w:rsid w:val="00E84394"/>
    <w:rsid w:val="00E93C0B"/>
    <w:rsid w:val="00E95A05"/>
    <w:rsid w:val="00F21072"/>
    <w:rsid w:val="00F63CD4"/>
    <w:rsid w:val="00F7165C"/>
    <w:rsid w:val="00F955EC"/>
    <w:rsid w:val="00FC2F26"/>
    <w:rsid w:val="00FF0BFF"/>
    <w:rsid w:val="00F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1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FF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  <w:style w:type="character" w:customStyle="1" w:styleId="20">
    <w:name w:val="Заголовок 2 Знак"/>
    <w:basedOn w:val="a0"/>
    <w:link w:val="2"/>
    <w:uiPriority w:val="9"/>
    <w:rsid w:val="007D11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7D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D719C"/>
    <w:rPr>
      <w:rFonts w:asciiTheme="majorHAnsi" w:eastAsiaTheme="majorEastAsia" w:hAnsiTheme="majorHAnsi" w:cstheme="majorBidi"/>
      <w:b/>
      <w:bCs/>
      <w:color w:val="FFFF00" w:themeColor="accent1"/>
    </w:rPr>
  </w:style>
  <w:style w:type="paragraph" w:styleId="aa">
    <w:name w:val="Normal (Web)"/>
    <w:basedOn w:val="a"/>
    <w:uiPriority w:val="99"/>
    <w:unhideWhenUsed/>
    <w:rsid w:val="004D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71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1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FF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  <w:style w:type="character" w:customStyle="1" w:styleId="20">
    <w:name w:val="Заголовок 2 Знак"/>
    <w:basedOn w:val="a0"/>
    <w:link w:val="2"/>
    <w:uiPriority w:val="9"/>
    <w:rsid w:val="007D11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7D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D719C"/>
    <w:rPr>
      <w:rFonts w:asciiTheme="majorHAnsi" w:eastAsiaTheme="majorEastAsia" w:hAnsiTheme="majorHAnsi" w:cstheme="majorBidi"/>
      <w:b/>
      <w:bCs/>
      <w:color w:val="FFFF00" w:themeColor="accent1"/>
    </w:rPr>
  </w:style>
  <w:style w:type="paragraph" w:styleId="aa">
    <w:name w:val="Normal (Web)"/>
    <w:basedOn w:val="a"/>
    <w:uiPriority w:val="99"/>
    <w:unhideWhenUsed/>
    <w:rsid w:val="004D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71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Моя">
      <a:dk1>
        <a:sysClr val="windowText" lastClr="000000"/>
      </a:dk1>
      <a:lt1>
        <a:sysClr val="window" lastClr="FFFFFF"/>
      </a:lt1>
      <a:dk2>
        <a:srgbClr val="FF0000"/>
      </a:dk2>
      <a:lt2>
        <a:srgbClr val="FF6600"/>
      </a:lt2>
      <a:accent1>
        <a:srgbClr val="FFFF00"/>
      </a:accent1>
      <a:accent2>
        <a:srgbClr val="003300"/>
      </a:accent2>
      <a:accent3>
        <a:srgbClr val="00CC00"/>
      </a:accent3>
      <a:accent4>
        <a:srgbClr val="0099CC"/>
      </a:accent4>
      <a:accent5>
        <a:srgbClr val="0000CC"/>
      </a:accent5>
      <a:accent6>
        <a:srgbClr val="660066"/>
      </a:accent6>
      <a:hlink>
        <a:srgbClr val="660033"/>
      </a:hlink>
      <a:folHlink>
        <a:srgbClr val="8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2021-01-18T06:29:00Z</dcterms:created>
  <dcterms:modified xsi:type="dcterms:W3CDTF">2021-01-18T06:46:00Z</dcterms:modified>
</cp:coreProperties>
</file>